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BE44" w14:textId="55D9DD5F" w:rsidR="00797A68" w:rsidRPr="00797A68" w:rsidRDefault="00797A68" w:rsidP="00797A68">
      <w:pPr>
        <w:jc w:val="center"/>
        <w:rPr>
          <w:rStyle w:val="Zkladntext3"/>
          <w:color w:val="000000"/>
          <w:sz w:val="36"/>
          <w:szCs w:val="36"/>
          <w:u w:val="single"/>
        </w:rPr>
      </w:pPr>
      <w:r w:rsidRPr="00797A68">
        <w:rPr>
          <w:rStyle w:val="Zkladntext3"/>
          <w:color w:val="000000"/>
          <w:sz w:val="36"/>
          <w:szCs w:val="36"/>
          <w:u w:val="single"/>
        </w:rPr>
        <w:t>Spojená materská škola, Piaristická 12, Nitra</w:t>
      </w:r>
    </w:p>
    <w:p w14:paraId="4E6768A9" w14:textId="77777777" w:rsidR="00797A68" w:rsidRDefault="00797A68" w:rsidP="00797A68">
      <w:pPr>
        <w:jc w:val="center"/>
        <w:rPr>
          <w:rStyle w:val="Zkladntext3"/>
          <w:color w:val="000000"/>
        </w:rPr>
      </w:pPr>
    </w:p>
    <w:p w14:paraId="56CCD5A8" w14:textId="1F2FEC28" w:rsidR="00797A68" w:rsidRPr="00797A68" w:rsidRDefault="00797A68" w:rsidP="00797A68">
      <w:pPr>
        <w:jc w:val="center"/>
        <w:rPr>
          <w:rStyle w:val="Zkladntext3"/>
          <w:color w:val="000000"/>
          <w:sz w:val="36"/>
          <w:szCs w:val="36"/>
        </w:rPr>
      </w:pPr>
      <w:r w:rsidRPr="00797A68">
        <w:rPr>
          <w:rStyle w:val="Zkladntext3"/>
          <w:color w:val="000000"/>
          <w:sz w:val="36"/>
          <w:szCs w:val="36"/>
        </w:rPr>
        <w:t>Etický kódex pedagogických zamestnancov</w:t>
      </w:r>
      <w:r w:rsidRPr="00797A68">
        <w:rPr>
          <w:rStyle w:val="Zkladntext3"/>
          <w:color w:val="000000"/>
          <w:sz w:val="36"/>
          <w:szCs w:val="36"/>
        </w:rPr>
        <w:br/>
        <w:t>a odborných zamestnancov</w:t>
      </w:r>
      <w:r w:rsidR="001E771F">
        <w:rPr>
          <w:rStyle w:val="Zkladntext3"/>
          <w:color w:val="000000"/>
          <w:sz w:val="36"/>
          <w:szCs w:val="36"/>
        </w:rPr>
        <w:t>.</w:t>
      </w:r>
    </w:p>
    <w:p w14:paraId="0B2D83E6" w14:textId="4BE691EE" w:rsidR="00797A68" w:rsidRDefault="00797A68" w:rsidP="00797A68">
      <w:pPr>
        <w:rPr>
          <w:rStyle w:val="Zkladntext3"/>
          <w:b w:val="0"/>
          <w:bCs w:val="0"/>
          <w:color w:val="000000"/>
        </w:rPr>
      </w:pPr>
    </w:p>
    <w:p w14:paraId="677929CE" w14:textId="77777777" w:rsidR="00797A68" w:rsidRPr="003F4A75" w:rsidRDefault="00797A68" w:rsidP="00797A68">
      <w:pPr>
        <w:rPr>
          <w:rStyle w:val="Zkladntext3"/>
          <w:b w:val="0"/>
          <w:bCs w:val="0"/>
          <w:color w:val="000000"/>
        </w:rPr>
      </w:pPr>
    </w:p>
    <w:p w14:paraId="6C29B750" w14:textId="4EF35F48" w:rsidR="00797A68" w:rsidRDefault="00797A68" w:rsidP="00797A68">
      <w:pPr>
        <w:pStyle w:val="Zhlavie10"/>
        <w:keepNext/>
        <w:keepLines/>
        <w:shd w:val="clear" w:color="auto" w:fill="auto"/>
        <w:spacing w:after="150" w:line="240" w:lineRule="exact"/>
        <w:ind w:firstLine="460"/>
        <w:rPr>
          <w:rStyle w:val="Zhlavie1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0"/>
      <w:r w:rsidRPr="00797A68">
        <w:rPr>
          <w:rStyle w:val="Zhlavie1"/>
          <w:rFonts w:ascii="Times New Roman" w:hAnsi="Times New Roman" w:cs="Times New Roman"/>
          <w:b/>
          <w:bCs/>
          <w:color w:val="000000"/>
          <w:sz w:val="28"/>
          <w:szCs w:val="28"/>
        </w:rPr>
        <w:t>Preambula</w:t>
      </w:r>
      <w:bookmarkEnd w:id="0"/>
    </w:p>
    <w:p w14:paraId="699B39CD" w14:textId="77777777" w:rsidR="00797A68" w:rsidRPr="00797A68" w:rsidRDefault="00797A68" w:rsidP="00797A68">
      <w:pPr>
        <w:pStyle w:val="Zhlavie10"/>
        <w:keepNext/>
        <w:keepLines/>
        <w:shd w:val="clear" w:color="auto" w:fill="auto"/>
        <w:spacing w:after="150" w:line="240" w:lineRule="exact"/>
        <w:ind w:firstLine="460"/>
        <w:rPr>
          <w:rFonts w:ascii="Times New Roman" w:hAnsi="Times New Roman" w:cs="Times New Roman"/>
          <w:sz w:val="28"/>
          <w:szCs w:val="28"/>
        </w:rPr>
      </w:pPr>
    </w:p>
    <w:p w14:paraId="176A7113" w14:textId="77777777" w:rsidR="00797A68" w:rsidRPr="00797A68" w:rsidRDefault="00797A68" w:rsidP="00797A68">
      <w:pPr>
        <w:pStyle w:val="Zkladntext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Etický kódex pedagogických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zamestnancov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zamestnancov </w:t>
      </w:r>
      <w:r w:rsidRPr="00797A68">
        <w:rPr>
          <w:rFonts w:ascii="Times New Roman" w:hAnsi="Times New Roman" w:cs="Times New Roman"/>
          <w:sz w:val="24"/>
          <w:szCs w:val="24"/>
        </w:rPr>
        <w:t xml:space="preserve">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„etický kódex“)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vzťahuje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797A68">
        <w:rPr>
          <w:rFonts w:ascii="Times New Roman" w:hAnsi="Times New Roman" w:cs="Times New Roman"/>
          <w:sz w:val="24"/>
          <w:szCs w:val="24"/>
        </w:rPr>
        <w:t xml:space="preserve">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školy, školského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zariadenia, alebo pracoviska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praktického vyučovania 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>„škola“), zaradeného</w:t>
      </w:r>
    </w:p>
    <w:p w14:paraId="6980A6DD" w14:textId="6C5381F1" w:rsidR="00797A68" w:rsidRPr="00797A68" w:rsidRDefault="00797A68" w:rsidP="005D45B5">
      <w:pPr>
        <w:pStyle w:val="Zkladntext1"/>
        <w:numPr>
          <w:ilvl w:val="0"/>
          <w:numId w:val="9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do </w:t>
      </w:r>
      <w:r w:rsidRPr="00797A68">
        <w:rPr>
          <w:rFonts w:ascii="Times New Roman" w:hAnsi="Times New Roman" w:cs="Times New Roman"/>
          <w:sz w:val="24"/>
          <w:szCs w:val="24"/>
        </w:rPr>
        <w:t xml:space="preserve">kategórie 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</w:t>
      </w:r>
      <w:r w:rsidRPr="00797A68">
        <w:rPr>
          <w:rFonts w:ascii="Times New Roman" w:hAnsi="Times New Roman" w:cs="Times New Roman"/>
          <w:sz w:val="24"/>
          <w:szCs w:val="24"/>
        </w:rPr>
        <w:t xml:space="preserve">učiteľ, vychovávateľ,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majster odbornej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výchovy, korepetítor, školský tréner, pedagogický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asistent, </w:t>
      </w:r>
      <w:r w:rsidRPr="00797A68">
        <w:rPr>
          <w:rFonts w:ascii="Times New Roman" w:hAnsi="Times New Roman" w:cs="Times New Roman"/>
          <w:sz w:val="24"/>
          <w:szCs w:val="24"/>
        </w:rPr>
        <w:t xml:space="preserve">zahraničný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lektor,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školský špeciálny pedagóg 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„pedagogický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zamestnanec“),</w:t>
      </w:r>
    </w:p>
    <w:p w14:paraId="078E58A3" w14:textId="2866C017" w:rsidR="00797A68" w:rsidRPr="00797A68" w:rsidRDefault="00797A68" w:rsidP="005D45B5">
      <w:pPr>
        <w:pStyle w:val="Zkladntext1"/>
        <w:numPr>
          <w:ilvl w:val="0"/>
          <w:numId w:val="9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do </w:t>
      </w:r>
      <w:r w:rsidRPr="00797A68">
        <w:rPr>
          <w:rFonts w:ascii="Times New Roman" w:hAnsi="Times New Roman" w:cs="Times New Roman"/>
          <w:sz w:val="24"/>
          <w:szCs w:val="24"/>
        </w:rPr>
        <w:t xml:space="preserve">kategórie 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</w:t>
      </w:r>
      <w:r w:rsidRPr="00797A68">
        <w:rPr>
          <w:rFonts w:ascii="Times New Roman" w:hAnsi="Times New Roman" w:cs="Times New Roman"/>
          <w:sz w:val="24"/>
          <w:szCs w:val="24"/>
        </w:rPr>
        <w:t xml:space="preserve">psychológ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školský psychológ, špeciálny pedagóg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terénny špeciálny pedagóg, </w:t>
      </w:r>
      <w:proofErr w:type="spellStart"/>
      <w:r w:rsidRPr="00797A68">
        <w:rPr>
          <w:rFonts w:ascii="Times New Roman" w:hAnsi="Times New Roman" w:cs="Times New Roman"/>
          <w:sz w:val="24"/>
          <w:szCs w:val="24"/>
        </w:rPr>
        <w:t>kariérový</w:t>
      </w:r>
      <w:proofErr w:type="spellEnd"/>
      <w:r w:rsidRPr="00797A68">
        <w:rPr>
          <w:rFonts w:ascii="Times New Roman" w:hAnsi="Times New Roman" w:cs="Times New Roman"/>
          <w:sz w:val="24"/>
          <w:szCs w:val="24"/>
        </w:rPr>
        <w:t xml:space="preserve">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poradca, </w:t>
      </w:r>
      <w:r w:rsidRPr="00797A68">
        <w:rPr>
          <w:rFonts w:ascii="Times New Roman" w:hAnsi="Times New Roman" w:cs="Times New Roman"/>
          <w:sz w:val="24"/>
          <w:szCs w:val="24"/>
        </w:rPr>
        <w:t xml:space="preserve">logopéd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školský logopéd, liečebný pedagóg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sociálny pedagóg 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„odborný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zamestnanec“).</w:t>
      </w:r>
    </w:p>
    <w:p w14:paraId="7AEB0B5A" w14:textId="77777777" w:rsidR="00797A68" w:rsidRPr="00797A68" w:rsidRDefault="00797A68" w:rsidP="00797A68">
      <w:pPr>
        <w:pStyle w:val="Zkladntext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Etický kódex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primerane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vzťahuje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aj na</w:t>
      </w:r>
    </w:p>
    <w:p w14:paraId="261F66FF" w14:textId="12D588A5" w:rsidR="00797A68" w:rsidRPr="00797A68" w:rsidRDefault="00797A68" w:rsidP="005D45B5">
      <w:pPr>
        <w:pStyle w:val="Zkladntext1"/>
        <w:numPr>
          <w:ilvl w:val="0"/>
          <w:numId w:val="12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učiteľa profesijného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rozvoja </w:t>
      </w:r>
      <w:r w:rsidRPr="00797A68">
        <w:rPr>
          <w:rFonts w:ascii="Times New Roman" w:hAnsi="Times New Roman" w:cs="Times New Roman"/>
          <w:sz w:val="24"/>
          <w:szCs w:val="24"/>
        </w:rPr>
        <w:t xml:space="preserve">organizácie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zriadenej Ministerstvom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školstva,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vedy,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výskumu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športu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Slovenskej republiky na plnenie </w:t>
      </w:r>
      <w:r w:rsidRPr="00797A68">
        <w:rPr>
          <w:rFonts w:ascii="Times New Roman" w:hAnsi="Times New Roman" w:cs="Times New Roman"/>
          <w:sz w:val="24"/>
          <w:szCs w:val="24"/>
        </w:rPr>
        <w:t xml:space="preserve">úloh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oblasti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profesijného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rozvoja, </w:t>
      </w:r>
      <w:r w:rsidRPr="00797A68">
        <w:rPr>
          <w:rFonts w:ascii="Times New Roman" w:hAnsi="Times New Roman" w:cs="Times New Roman"/>
          <w:sz w:val="24"/>
          <w:szCs w:val="24"/>
        </w:rPr>
        <w:t xml:space="preserve">organizácie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zriadenej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iným ústredným orgánom štátnej správy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na plnenie </w:t>
      </w:r>
      <w:r w:rsidRPr="00797A68">
        <w:rPr>
          <w:rFonts w:ascii="Times New Roman" w:hAnsi="Times New Roman" w:cs="Times New Roman"/>
          <w:sz w:val="24"/>
          <w:szCs w:val="24"/>
        </w:rPr>
        <w:t xml:space="preserve">úloh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oblasti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profesijného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rozvoja, </w:t>
      </w:r>
      <w:r w:rsidRPr="00797A68">
        <w:rPr>
          <w:rFonts w:ascii="Times New Roman" w:hAnsi="Times New Roman" w:cs="Times New Roman"/>
          <w:sz w:val="24"/>
          <w:szCs w:val="24"/>
        </w:rPr>
        <w:t xml:space="preserve">Katolíckeho 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katechetického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centra </w:t>
      </w:r>
      <w:r w:rsidRPr="00797A68">
        <w:rPr>
          <w:rFonts w:ascii="Times New Roman" w:hAnsi="Times New Roman" w:cs="Times New Roman"/>
          <w:sz w:val="24"/>
          <w:szCs w:val="24"/>
        </w:rPr>
        <w:t xml:space="preserve">zriadeného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Konferenciou biskupov Slovenska a</w:t>
      </w:r>
    </w:p>
    <w:p w14:paraId="1DBEFC50" w14:textId="48A006CD" w:rsidR="00797A68" w:rsidRPr="00797A68" w:rsidRDefault="00797A68" w:rsidP="005D45B5">
      <w:pPr>
        <w:pStyle w:val="Zkladntext1"/>
        <w:numPr>
          <w:ilvl w:val="0"/>
          <w:numId w:val="13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zariadenia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sociálnoprávnej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ochrany  </w:t>
      </w:r>
      <w:r w:rsidRPr="00797A68">
        <w:rPr>
          <w:rFonts w:ascii="Times New Roman" w:hAnsi="Times New Roman" w:cs="Times New Roman"/>
          <w:sz w:val="24"/>
          <w:szCs w:val="24"/>
        </w:rPr>
        <w:t xml:space="preserve">sociálnej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kurately, zariadenia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sociálnych služieb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rehabilitačného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strediska pre zrakovo </w:t>
      </w:r>
      <w:r w:rsidRPr="00797A68">
        <w:rPr>
          <w:rFonts w:ascii="Times New Roman" w:hAnsi="Times New Roman" w:cs="Times New Roman"/>
          <w:sz w:val="24"/>
          <w:szCs w:val="24"/>
        </w:rPr>
        <w:t xml:space="preserve">postihnutých zriadeného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Ministerstvom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práce, sociálnych vecí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a rodiny Slovenskej republiky.</w:t>
      </w:r>
    </w:p>
    <w:p w14:paraId="42E23AF7" w14:textId="77777777" w:rsidR="00797A68" w:rsidRPr="00797A68" w:rsidRDefault="00797A68" w:rsidP="00797A68">
      <w:pPr>
        <w:pStyle w:val="Zkladntext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Výkon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činnosti podľa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§ 6 </w:t>
      </w:r>
      <w:r w:rsidRPr="00797A68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138/2019 Z. z. o </w:t>
      </w:r>
      <w:r w:rsidRPr="00797A68">
        <w:rPr>
          <w:rFonts w:ascii="Times New Roman" w:hAnsi="Times New Roman" w:cs="Times New Roman"/>
          <w:sz w:val="24"/>
          <w:szCs w:val="24"/>
        </w:rPr>
        <w:t xml:space="preserve">pedagogických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zamestnancoch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zamestnancoch a o zmene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doplnení niektorých zákonov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797A68">
        <w:rPr>
          <w:rFonts w:ascii="Times New Roman" w:hAnsi="Times New Roman" w:cs="Times New Roman"/>
          <w:sz w:val="24"/>
          <w:szCs w:val="24"/>
        </w:rPr>
        <w:t xml:space="preserve">znení neskorších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predpisov </w:t>
      </w:r>
      <w:r w:rsidRPr="00797A68">
        <w:rPr>
          <w:rFonts w:ascii="Times New Roman" w:hAnsi="Times New Roman" w:cs="Times New Roman"/>
          <w:sz w:val="24"/>
          <w:szCs w:val="24"/>
        </w:rPr>
        <w:t xml:space="preserve">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„pracovná činnosť“) má nespochybniteľný etický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rozmer v podobe ochrany </w:t>
      </w:r>
      <w:r w:rsidRPr="00797A68">
        <w:rPr>
          <w:rFonts w:ascii="Times New Roman" w:hAnsi="Times New Roman" w:cs="Times New Roman"/>
          <w:sz w:val="24"/>
          <w:szCs w:val="24"/>
        </w:rPr>
        <w:t xml:space="preserve">najvyšších ľudských hodnôt, dôstojnosti človeka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slobody na ceste za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vzdelaním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duchu </w:t>
      </w:r>
      <w:r w:rsidRPr="00797A68">
        <w:rPr>
          <w:rFonts w:ascii="Times New Roman" w:hAnsi="Times New Roman" w:cs="Times New Roman"/>
          <w:sz w:val="24"/>
          <w:szCs w:val="24"/>
        </w:rPr>
        <w:t xml:space="preserve">demokratických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kultúrnych princípov zakotvených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797A68">
        <w:rPr>
          <w:rFonts w:ascii="Times New Roman" w:hAnsi="Times New Roman" w:cs="Times New Roman"/>
          <w:sz w:val="24"/>
          <w:szCs w:val="24"/>
        </w:rPr>
        <w:t xml:space="preserve">Ústave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Slovenskej republiky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právnom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poriadku Slovenskej republiky.</w:t>
      </w:r>
    </w:p>
    <w:p w14:paraId="7BFCEE84" w14:textId="77777777" w:rsidR="00797A68" w:rsidRPr="00797A68" w:rsidRDefault="00797A68" w:rsidP="00797A68">
      <w:pPr>
        <w:pStyle w:val="Zkladntext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Každý pedagogický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</w:t>
      </w:r>
      <w:r w:rsidRPr="00797A68">
        <w:rPr>
          <w:rFonts w:ascii="Times New Roman" w:hAnsi="Times New Roman" w:cs="Times New Roman"/>
          <w:sz w:val="24"/>
          <w:szCs w:val="24"/>
        </w:rPr>
        <w:t xml:space="preserve">má byť morálnou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odbornou autoritou, ale aj </w:t>
      </w:r>
      <w:r w:rsidRPr="00797A68">
        <w:rPr>
          <w:rFonts w:ascii="Times New Roman" w:hAnsi="Times New Roman" w:cs="Times New Roman"/>
          <w:sz w:val="24"/>
          <w:szCs w:val="24"/>
        </w:rPr>
        <w:t xml:space="preserve">pomocníkom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sprievodcom  </w:t>
      </w:r>
      <w:r w:rsidRPr="00797A68">
        <w:rPr>
          <w:rFonts w:ascii="Times New Roman" w:hAnsi="Times New Roman" w:cs="Times New Roman"/>
          <w:sz w:val="24"/>
          <w:szCs w:val="24"/>
        </w:rPr>
        <w:t xml:space="preserve">žiakov 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„žiak“)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pri ich </w:t>
      </w:r>
      <w:r w:rsidRPr="00797A68">
        <w:rPr>
          <w:rFonts w:ascii="Times New Roman" w:hAnsi="Times New Roman" w:cs="Times New Roman"/>
          <w:sz w:val="24"/>
          <w:szCs w:val="24"/>
        </w:rPr>
        <w:lastRenderedPageBreak/>
        <w:t xml:space="preserve">výchove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vzdelávaní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optimalizácii osobnostného vývinu. Morálne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kvality </w:t>
      </w:r>
      <w:r w:rsidRPr="00797A68">
        <w:rPr>
          <w:rFonts w:ascii="Times New Roman" w:hAnsi="Times New Roman" w:cs="Times New Roman"/>
          <w:sz w:val="24"/>
          <w:szCs w:val="24"/>
        </w:rPr>
        <w:t xml:space="preserve">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schopnosť riešiť etické problémy predstavujú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jeden z </w:t>
      </w:r>
      <w:r w:rsidRPr="00797A68">
        <w:rPr>
          <w:rFonts w:ascii="Times New Roman" w:hAnsi="Times New Roman" w:cs="Times New Roman"/>
          <w:sz w:val="24"/>
          <w:szCs w:val="24"/>
        </w:rPr>
        <w:t xml:space="preserve">kľúčových atribútov úspešného výkonu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činnosti.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Zmyslom </w:t>
      </w:r>
      <w:r w:rsidRPr="00797A68">
        <w:rPr>
          <w:rFonts w:ascii="Times New Roman" w:hAnsi="Times New Roman" w:cs="Times New Roman"/>
          <w:sz w:val="24"/>
          <w:szCs w:val="24"/>
        </w:rPr>
        <w:t xml:space="preserve">etického kódexu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je </w:t>
      </w:r>
      <w:r w:rsidRPr="00797A68">
        <w:rPr>
          <w:rFonts w:ascii="Times New Roman" w:hAnsi="Times New Roman" w:cs="Times New Roman"/>
          <w:sz w:val="24"/>
          <w:szCs w:val="24"/>
        </w:rPr>
        <w:t xml:space="preserve">podporovať pozitívnu pracovnú motiváciu 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vychovávať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vzdelávať žiakov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ako osobnosti, </w:t>
      </w:r>
      <w:r w:rsidRPr="00797A68">
        <w:rPr>
          <w:rFonts w:ascii="Times New Roman" w:hAnsi="Times New Roman" w:cs="Times New Roman"/>
          <w:sz w:val="24"/>
          <w:szCs w:val="24"/>
        </w:rPr>
        <w:t xml:space="preserve">ktoré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si nielen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nájdu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uplatnenie na trhu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práce,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 </w:t>
      </w:r>
      <w:r w:rsidRPr="00797A68">
        <w:rPr>
          <w:rFonts w:ascii="Times New Roman" w:hAnsi="Times New Roman" w:cs="Times New Roman"/>
          <w:sz w:val="24"/>
          <w:szCs w:val="24"/>
        </w:rPr>
        <w:t xml:space="preserve">budú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aj </w:t>
      </w:r>
      <w:r w:rsidRPr="00797A68">
        <w:rPr>
          <w:rFonts w:ascii="Times New Roman" w:hAnsi="Times New Roman" w:cs="Times New Roman"/>
          <w:sz w:val="24"/>
          <w:szCs w:val="24"/>
        </w:rPr>
        <w:t xml:space="preserve">morálne vyspelými bytosťami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797A68">
        <w:rPr>
          <w:rFonts w:ascii="Times New Roman" w:hAnsi="Times New Roman" w:cs="Times New Roman"/>
          <w:sz w:val="24"/>
          <w:szCs w:val="24"/>
        </w:rPr>
        <w:t xml:space="preserve">etickými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normami a hodnotami, s </w:t>
      </w:r>
      <w:r w:rsidRPr="00797A68">
        <w:rPr>
          <w:rFonts w:ascii="Times New Roman" w:hAnsi="Times New Roman" w:cs="Times New Roman"/>
          <w:sz w:val="24"/>
          <w:szCs w:val="24"/>
        </w:rPr>
        <w:t>ktorými sú vnútorne stotožnení.</w:t>
      </w:r>
    </w:p>
    <w:p w14:paraId="31574786" w14:textId="0BC2FE81" w:rsidR="00797A68" w:rsidRDefault="00797A68" w:rsidP="00797A68">
      <w:pPr>
        <w:pStyle w:val="Zkladntext1"/>
        <w:shd w:val="clear" w:color="auto" w:fill="auto"/>
        <w:spacing w:line="288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Etický kódex zaväzuje každého 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zamestnanca, aby dbal na </w:t>
      </w:r>
      <w:r w:rsidRPr="00797A68">
        <w:rPr>
          <w:rFonts w:ascii="Times New Roman" w:hAnsi="Times New Roman" w:cs="Times New Roman"/>
          <w:sz w:val="24"/>
          <w:szCs w:val="24"/>
        </w:rPr>
        <w:t xml:space="preserve">dôstojnosť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svojho postavenia v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škole,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komunite a v </w:t>
      </w:r>
      <w:r w:rsidRPr="00797A68">
        <w:rPr>
          <w:rFonts w:ascii="Times New Roman" w:hAnsi="Times New Roman" w:cs="Times New Roman"/>
          <w:sz w:val="24"/>
          <w:szCs w:val="24"/>
        </w:rPr>
        <w:t xml:space="preserve">spoločnosti. Cieľom etického kódexu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je </w:t>
      </w:r>
      <w:r w:rsidRPr="00797A68">
        <w:rPr>
          <w:rFonts w:ascii="Times New Roman" w:hAnsi="Times New Roman" w:cs="Times New Roman"/>
          <w:sz w:val="24"/>
          <w:szCs w:val="24"/>
        </w:rPr>
        <w:t xml:space="preserve">poskytnúť základný rámec správania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797A68">
        <w:rPr>
          <w:rFonts w:ascii="Times New Roman" w:hAnsi="Times New Roman" w:cs="Times New Roman"/>
          <w:sz w:val="24"/>
          <w:szCs w:val="24"/>
        </w:rPr>
        <w:t xml:space="preserve">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 obsahom </w:t>
      </w:r>
      <w:r w:rsidRPr="00797A68">
        <w:rPr>
          <w:rFonts w:ascii="Times New Roman" w:hAnsi="Times New Roman" w:cs="Times New Roman"/>
          <w:sz w:val="24"/>
          <w:szCs w:val="24"/>
        </w:rPr>
        <w:t xml:space="preserve">kódexu sú základné morálne princípy, ktoré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by mal </w:t>
      </w:r>
      <w:r w:rsidRPr="00797A68">
        <w:rPr>
          <w:rFonts w:ascii="Times New Roman" w:hAnsi="Times New Roman" w:cs="Times New Roman"/>
          <w:sz w:val="24"/>
          <w:szCs w:val="24"/>
        </w:rPr>
        <w:t xml:space="preserve">pedagogický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</w:t>
      </w:r>
      <w:r w:rsidRPr="00797A68">
        <w:rPr>
          <w:rFonts w:ascii="Times New Roman" w:hAnsi="Times New Roman" w:cs="Times New Roman"/>
          <w:sz w:val="24"/>
          <w:szCs w:val="24"/>
        </w:rPr>
        <w:t xml:space="preserve">dodržiavať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vo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vzťahu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 sebe, </w:t>
      </w:r>
      <w:r w:rsidRPr="00797A68">
        <w:rPr>
          <w:rFonts w:ascii="Times New Roman" w:hAnsi="Times New Roman" w:cs="Times New Roman"/>
          <w:sz w:val="24"/>
          <w:szCs w:val="24"/>
        </w:rPr>
        <w:t xml:space="preserve">ostatným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zamestnancom </w:t>
      </w:r>
      <w:r w:rsidRPr="00797A68">
        <w:rPr>
          <w:rFonts w:ascii="Times New Roman" w:hAnsi="Times New Roman" w:cs="Times New Roman"/>
          <w:sz w:val="24"/>
          <w:szCs w:val="24"/>
        </w:rPr>
        <w:t xml:space="preserve">školy, žiakom, rodičom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iným fyzickým osobám než rodičom, ktorí majú dieťa zverené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do osobnej starostlivosti alebo do </w:t>
      </w:r>
      <w:r w:rsidRPr="00797A68">
        <w:rPr>
          <w:rFonts w:ascii="Times New Roman" w:hAnsi="Times New Roman" w:cs="Times New Roman"/>
          <w:sz w:val="24"/>
          <w:szCs w:val="24"/>
        </w:rPr>
        <w:t xml:space="preserve">pestúnskej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starostlivosti na </w:t>
      </w:r>
      <w:r w:rsidRPr="00797A68">
        <w:rPr>
          <w:rFonts w:ascii="Times New Roman" w:hAnsi="Times New Roman" w:cs="Times New Roman"/>
          <w:sz w:val="24"/>
          <w:szCs w:val="24"/>
        </w:rPr>
        <w:t xml:space="preserve">základe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rozhodnutia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súdu 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„zákonný zástupca“)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k </w:t>
      </w:r>
      <w:r w:rsidRPr="00797A68">
        <w:rPr>
          <w:rFonts w:ascii="Times New Roman" w:hAnsi="Times New Roman" w:cs="Times New Roman"/>
          <w:sz w:val="24"/>
          <w:szCs w:val="24"/>
        </w:rPr>
        <w:t xml:space="preserve">zástupcom zariadení,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797A68">
        <w:rPr>
          <w:rFonts w:ascii="Times New Roman" w:hAnsi="Times New Roman" w:cs="Times New Roman"/>
          <w:sz w:val="24"/>
          <w:szCs w:val="24"/>
        </w:rPr>
        <w:t xml:space="preserve">ktorých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vykonáva ústavná starostlivosť, výchovné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opatrenie, </w:t>
      </w:r>
      <w:r w:rsidRPr="00797A68">
        <w:rPr>
          <w:rFonts w:ascii="Times New Roman" w:hAnsi="Times New Roman" w:cs="Times New Roman"/>
          <w:sz w:val="24"/>
          <w:szCs w:val="24"/>
        </w:rPr>
        <w:t xml:space="preserve">neodkladné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opatrenie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ochranná výchova, výkon väzby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výkon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trestu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odňatia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slobody </w:t>
      </w:r>
      <w:r w:rsidRPr="00797A68">
        <w:rPr>
          <w:rFonts w:ascii="Times New Roman" w:hAnsi="Times New Roman" w:cs="Times New Roman"/>
          <w:sz w:val="24"/>
          <w:szCs w:val="24"/>
        </w:rPr>
        <w:t xml:space="preserve">(ďalej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len </w:t>
      </w:r>
      <w:r w:rsidRPr="00797A68">
        <w:rPr>
          <w:rFonts w:ascii="Times New Roman" w:hAnsi="Times New Roman" w:cs="Times New Roman"/>
          <w:sz w:val="24"/>
          <w:szCs w:val="24"/>
        </w:rPr>
        <w:t xml:space="preserve">„zástupca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zariadenia“) a k verejnosti. Akceptovanie </w:t>
      </w:r>
      <w:r w:rsidRPr="00797A68">
        <w:rPr>
          <w:rFonts w:ascii="Times New Roman" w:hAnsi="Times New Roman" w:cs="Times New Roman"/>
          <w:sz w:val="24"/>
          <w:szCs w:val="24"/>
        </w:rPr>
        <w:t xml:space="preserve">etického kódexu pedagogickým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zamestnancom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zamestnancom </w:t>
      </w:r>
      <w:r w:rsidRPr="00797A68">
        <w:rPr>
          <w:rFonts w:ascii="Times New Roman" w:hAnsi="Times New Roman" w:cs="Times New Roman"/>
          <w:sz w:val="24"/>
          <w:szCs w:val="24"/>
        </w:rPr>
        <w:t xml:space="preserve">znamená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prijatie </w:t>
      </w:r>
      <w:r w:rsidRPr="00797A68">
        <w:rPr>
          <w:rFonts w:ascii="Times New Roman" w:hAnsi="Times New Roman" w:cs="Times New Roman"/>
          <w:sz w:val="24"/>
          <w:szCs w:val="24"/>
        </w:rPr>
        <w:t xml:space="preserve">osobného morálneho záväzku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pri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výkone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svojej pracovnej </w:t>
      </w:r>
      <w:r w:rsidRPr="00797A68">
        <w:rPr>
          <w:rFonts w:ascii="Times New Roman" w:hAnsi="Times New Roman" w:cs="Times New Roman"/>
          <w:sz w:val="24"/>
          <w:szCs w:val="24"/>
        </w:rPr>
        <w:t>činnosti.</w:t>
      </w:r>
    </w:p>
    <w:p w14:paraId="52AA64F7" w14:textId="77777777" w:rsidR="00797A68" w:rsidRPr="00797A68" w:rsidRDefault="00797A68" w:rsidP="00797A68">
      <w:pPr>
        <w:pStyle w:val="Zkladntext1"/>
        <w:shd w:val="clear" w:color="auto" w:fill="auto"/>
        <w:spacing w:line="288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7C5FA609" w14:textId="6DF04A38" w:rsidR="00797A68" w:rsidRPr="00797A68" w:rsidRDefault="00797A68" w:rsidP="00797A68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297"/>
        </w:tabs>
        <w:spacing w:after="120" w:line="29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bookmark2"/>
      <w:bookmarkStart w:id="2" w:name="bookmark3"/>
      <w:r w:rsidRPr="00797A68">
        <w:rPr>
          <w:rFonts w:ascii="Times New Roman" w:hAnsi="Times New Roman" w:cs="Times New Roman"/>
          <w:sz w:val="28"/>
          <w:szCs w:val="28"/>
        </w:rPr>
        <w:t xml:space="preserve">Poslanie a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morálka pedagogického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alebo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odborného </w:t>
      </w:r>
      <w:r w:rsidRPr="00797A68">
        <w:rPr>
          <w:rFonts w:ascii="Times New Roman" w:hAnsi="Times New Roman" w:cs="Times New Roman"/>
          <w:sz w:val="28"/>
          <w:szCs w:val="28"/>
        </w:rPr>
        <w:t>zamestnanca</w:t>
      </w:r>
      <w:bookmarkEnd w:id="1"/>
      <w:bookmarkEnd w:id="2"/>
    </w:p>
    <w:p w14:paraId="365C352A" w14:textId="77777777" w:rsidR="00797A68" w:rsidRPr="00797A68" w:rsidRDefault="00797A68" w:rsidP="00797A68">
      <w:pPr>
        <w:pStyle w:val="Zhlavie10"/>
        <w:keepNext/>
        <w:keepLines/>
        <w:shd w:val="clear" w:color="auto" w:fill="auto"/>
        <w:tabs>
          <w:tab w:val="left" w:pos="297"/>
        </w:tabs>
        <w:spacing w:after="120" w:line="29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C71969C" w14:textId="77777777" w:rsidR="00797A68" w:rsidRPr="00797A68" w:rsidRDefault="00797A68" w:rsidP="00797A68">
      <w:pPr>
        <w:pStyle w:val="Zkladntext1"/>
        <w:shd w:val="clear" w:color="auto" w:fill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1. </w:t>
      </w:r>
      <w:r w:rsidRPr="00797A68">
        <w:rPr>
          <w:rFonts w:ascii="Times New Roman" w:hAnsi="Times New Roman" w:cs="Times New Roman"/>
          <w:sz w:val="24"/>
          <w:szCs w:val="24"/>
        </w:rPr>
        <w:t xml:space="preserve">Poslaním 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je </w:t>
      </w:r>
      <w:r w:rsidRPr="00797A68">
        <w:rPr>
          <w:rFonts w:ascii="Times New Roman" w:hAnsi="Times New Roman" w:cs="Times New Roman"/>
          <w:sz w:val="24"/>
          <w:szCs w:val="24"/>
        </w:rPr>
        <w:t xml:space="preserve">vychovávať, vzdelávať, podieľať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na </w:t>
      </w:r>
      <w:r w:rsidRPr="00797A68">
        <w:rPr>
          <w:rFonts w:ascii="Times New Roman" w:hAnsi="Times New Roman" w:cs="Times New Roman"/>
          <w:sz w:val="24"/>
          <w:szCs w:val="24"/>
        </w:rPr>
        <w:t xml:space="preserve">formovaní osobnostných kvalít žiakov, učiť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ich </w:t>
      </w:r>
      <w:r w:rsidRPr="00797A68">
        <w:rPr>
          <w:rFonts w:ascii="Times New Roman" w:hAnsi="Times New Roman" w:cs="Times New Roman"/>
          <w:sz w:val="24"/>
          <w:szCs w:val="24"/>
        </w:rPr>
        <w:t xml:space="preserve">dôvere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úcte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človeku,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schopnosti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vážiť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si slobodu,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prijímať zodpovednosť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byť spravodlivým. Svojím konaním, správaním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odbornou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činnosťou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prispieva ku </w:t>
      </w:r>
      <w:r w:rsidRPr="00797A68">
        <w:rPr>
          <w:rFonts w:ascii="Times New Roman" w:hAnsi="Times New Roman" w:cs="Times New Roman"/>
          <w:sz w:val="24"/>
          <w:szCs w:val="24"/>
        </w:rPr>
        <w:t xml:space="preserve">kultúre medziľudských vzťahov,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 podpore </w:t>
      </w:r>
      <w:r w:rsidRPr="00797A68">
        <w:rPr>
          <w:rFonts w:ascii="Times New Roman" w:hAnsi="Times New Roman" w:cs="Times New Roman"/>
          <w:sz w:val="24"/>
          <w:szCs w:val="24"/>
        </w:rPr>
        <w:t xml:space="preserve">morálnych spoločenských hodnôt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>tradícií.</w:t>
      </w:r>
    </w:p>
    <w:p w14:paraId="2CABDBE1" w14:textId="77777777" w:rsidR="00797A68" w:rsidRPr="00797A68" w:rsidRDefault="00797A68" w:rsidP="00797A68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line="288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Morálnou povinnosťou pedagogického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odborného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zamestnanca je v </w:t>
      </w:r>
      <w:r w:rsidRPr="00797A68">
        <w:rPr>
          <w:rFonts w:ascii="Times New Roman" w:hAnsi="Times New Roman" w:cs="Times New Roman"/>
          <w:sz w:val="24"/>
          <w:szCs w:val="24"/>
        </w:rPr>
        <w:t xml:space="preserve">súlade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797A68">
        <w:rPr>
          <w:rFonts w:ascii="Times New Roman" w:hAnsi="Times New Roman" w:cs="Times New Roman"/>
          <w:sz w:val="24"/>
          <w:szCs w:val="24"/>
        </w:rPr>
        <w:t xml:space="preserve">rešpektovaním názorovej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plurality, demokracie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spoločenskej prospešnosti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kriticky </w:t>
      </w:r>
      <w:r w:rsidRPr="00797A68">
        <w:rPr>
          <w:rFonts w:ascii="Times New Roman" w:hAnsi="Times New Roman" w:cs="Times New Roman"/>
          <w:sz w:val="24"/>
          <w:szCs w:val="24"/>
        </w:rPr>
        <w:t xml:space="preserve">hodnotiť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eliminovať akékoľvek diskriminačné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>praktiky.</w:t>
      </w:r>
    </w:p>
    <w:p w14:paraId="581F0E4B" w14:textId="77777777" w:rsidR="00797A68" w:rsidRPr="00797A68" w:rsidRDefault="00797A68" w:rsidP="00797A68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Pedagogický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si je </w:t>
      </w:r>
      <w:r w:rsidRPr="00797A68">
        <w:rPr>
          <w:rFonts w:ascii="Times New Roman" w:hAnsi="Times New Roman" w:cs="Times New Roman"/>
          <w:sz w:val="24"/>
          <w:szCs w:val="24"/>
        </w:rPr>
        <w:t xml:space="preserve">vedomý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svojej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spoločenskej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zodpovednosti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dôležitosti výkonu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činnosti.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Uvedomuje si, </w:t>
      </w:r>
      <w:r w:rsidRPr="00797A68">
        <w:rPr>
          <w:rFonts w:ascii="Times New Roman" w:hAnsi="Times New Roman" w:cs="Times New Roman"/>
          <w:sz w:val="24"/>
          <w:szCs w:val="24"/>
        </w:rPr>
        <w:t xml:space="preserve">že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procesy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výchovy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vzdelávania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prejavujú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vo vzdelanostnej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morálnej úrovni žiakov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výrazne ovplyvňujú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aj </w:t>
      </w:r>
      <w:r w:rsidRPr="00797A68">
        <w:rPr>
          <w:rFonts w:ascii="Times New Roman" w:hAnsi="Times New Roman" w:cs="Times New Roman"/>
          <w:sz w:val="24"/>
          <w:szCs w:val="24"/>
        </w:rPr>
        <w:t xml:space="preserve">budúcnosť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celej </w:t>
      </w:r>
      <w:r w:rsidRPr="00797A68">
        <w:rPr>
          <w:rFonts w:ascii="Times New Roman" w:hAnsi="Times New Roman" w:cs="Times New Roman"/>
          <w:sz w:val="24"/>
          <w:szCs w:val="24"/>
        </w:rPr>
        <w:t>spoločnosti.</w:t>
      </w:r>
    </w:p>
    <w:p w14:paraId="3A743EFE" w14:textId="77777777" w:rsidR="00797A68" w:rsidRPr="00797A68" w:rsidRDefault="00797A68" w:rsidP="00797A68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540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Pedagogický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odborný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zamestnanec sa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správa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797A68">
        <w:rPr>
          <w:rFonts w:ascii="Times New Roman" w:hAnsi="Times New Roman" w:cs="Times New Roman"/>
          <w:sz w:val="24"/>
          <w:szCs w:val="24"/>
        </w:rPr>
        <w:t xml:space="preserve">súlade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právnymi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predpismi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ďalšími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predpismi </w:t>
      </w:r>
      <w:r w:rsidRPr="00797A68">
        <w:rPr>
          <w:rFonts w:ascii="Times New Roman" w:hAnsi="Times New Roman" w:cs="Times New Roman"/>
          <w:sz w:val="24"/>
          <w:szCs w:val="24"/>
        </w:rPr>
        <w:t xml:space="preserve">súvisiacimi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výkonom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jeho pracovnej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činnosti. Aktívne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797A68">
        <w:rPr>
          <w:rFonts w:ascii="Times New Roman" w:hAnsi="Times New Roman" w:cs="Times New Roman"/>
          <w:sz w:val="24"/>
          <w:szCs w:val="24"/>
        </w:rPr>
        <w:lastRenderedPageBreak/>
        <w:t xml:space="preserve">podieľa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797A68">
        <w:rPr>
          <w:rFonts w:ascii="Times New Roman" w:hAnsi="Times New Roman" w:cs="Times New Roman"/>
          <w:sz w:val="24"/>
          <w:szCs w:val="24"/>
        </w:rPr>
        <w:t xml:space="preserve">kultivovaní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>skvalitňovaní verejného života.</w:t>
      </w:r>
    </w:p>
    <w:p w14:paraId="18A177C2" w14:textId="189B8581" w:rsidR="00797A68" w:rsidRDefault="00797A68" w:rsidP="00797A68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381"/>
        </w:tabs>
        <w:spacing w:after="120"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bookmark4"/>
      <w:bookmarkStart w:id="4" w:name="bookmark5"/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Vzťah pedagogického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alebo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odborného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k sebe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samému </w:t>
      </w:r>
      <w:r w:rsidRPr="00797A68">
        <w:rPr>
          <w:rFonts w:ascii="Times New Roman" w:hAnsi="Times New Roman" w:cs="Times New Roman"/>
          <w:sz w:val="28"/>
          <w:szCs w:val="28"/>
        </w:rPr>
        <w:t xml:space="preserve">a k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výkonu </w:t>
      </w:r>
      <w:r w:rsidRPr="00797A68">
        <w:rPr>
          <w:rFonts w:ascii="Times New Roman" w:hAnsi="Times New Roman" w:cs="Times New Roman"/>
          <w:sz w:val="28"/>
          <w:szCs w:val="28"/>
        </w:rPr>
        <w:t xml:space="preserve">pracovnej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>činnosti</w:t>
      </w:r>
      <w:bookmarkEnd w:id="3"/>
      <w:bookmarkEnd w:id="4"/>
    </w:p>
    <w:p w14:paraId="215D51C6" w14:textId="77777777" w:rsidR="00797A68" w:rsidRPr="00797A68" w:rsidRDefault="00797A68" w:rsidP="00797A68">
      <w:pPr>
        <w:pStyle w:val="Zhlavie10"/>
        <w:keepNext/>
        <w:keepLines/>
        <w:shd w:val="clear" w:color="auto" w:fill="auto"/>
        <w:tabs>
          <w:tab w:val="left" w:pos="381"/>
        </w:tabs>
        <w:spacing w:after="120"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57C0D05" w14:textId="77777777" w:rsidR="00797A68" w:rsidRPr="00EB3EBF" w:rsidRDefault="00797A68" w:rsidP="00797A68">
      <w:pPr>
        <w:pStyle w:val="Zkladntext1"/>
        <w:shd w:val="clear" w:color="auto" w:fill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EBF">
        <w:rPr>
          <w:rFonts w:ascii="Times New Roman" w:hAnsi="Times New Roman" w:cs="Times New Roman"/>
          <w:sz w:val="24"/>
          <w:szCs w:val="24"/>
          <w:u w:val="single"/>
        </w:rPr>
        <w:t xml:space="preserve">Pedagogický </w:t>
      </w:r>
      <w:r w:rsidRPr="00EB3EBF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zamestnanec alebo </w:t>
      </w:r>
      <w:r w:rsidRPr="00EB3EBF">
        <w:rPr>
          <w:rFonts w:ascii="Times New Roman" w:hAnsi="Times New Roman" w:cs="Times New Roman"/>
          <w:sz w:val="24"/>
          <w:szCs w:val="24"/>
          <w:u w:val="single"/>
        </w:rPr>
        <w:t xml:space="preserve">odborný </w:t>
      </w:r>
      <w:r w:rsidRPr="00EB3EBF">
        <w:rPr>
          <w:rFonts w:ascii="Times New Roman" w:hAnsi="Times New Roman" w:cs="Times New Roman"/>
          <w:sz w:val="24"/>
          <w:szCs w:val="24"/>
          <w:u w:val="single"/>
          <w:lang w:bidi="en-US"/>
        </w:rPr>
        <w:t>zamestnanec:</w:t>
      </w:r>
    </w:p>
    <w:p w14:paraId="3F25DE3E" w14:textId="77777777" w:rsidR="005D45B5" w:rsidRDefault="00797A68" w:rsidP="005D45B5">
      <w:pPr>
        <w:pStyle w:val="Zkladntext1"/>
        <w:numPr>
          <w:ilvl w:val="0"/>
          <w:numId w:val="1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797A68">
        <w:rPr>
          <w:rFonts w:ascii="Times New Roman" w:hAnsi="Times New Roman" w:cs="Times New Roman"/>
          <w:sz w:val="24"/>
          <w:szCs w:val="24"/>
        </w:rPr>
        <w:t xml:space="preserve">základe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sebapoznania, </w:t>
      </w:r>
      <w:r w:rsidRPr="00797A68">
        <w:rPr>
          <w:rFonts w:ascii="Times New Roman" w:hAnsi="Times New Roman" w:cs="Times New Roman"/>
          <w:sz w:val="24"/>
          <w:szCs w:val="24"/>
        </w:rPr>
        <w:t xml:space="preserve">etického zmýšľania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konania </w:t>
      </w:r>
      <w:r w:rsidRPr="00797A68">
        <w:rPr>
          <w:rFonts w:ascii="Times New Roman" w:hAnsi="Times New Roman" w:cs="Times New Roman"/>
          <w:sz w:val="24"/>
          <w:szCs w:val="24"/>
        </w:rPr>
        <w:t xml:space="preserve">rozvíja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svoju </w:t>
      </w:r>
      <w:r w:rsidRPr="00797A68">
        <w:rPr>
          <w:rFonts w:ascii="Times New Roman" w:hAnsi="Times New Roman" w:cs="Times New Roman"/>
          <w:sz w:val="24"/>
          <w:szCs w:val="24"/>
        </w:rPr>
        <w:t xml:space="preserve">osobnú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identitu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morálnu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integritu,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čo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je predpokladom jeho plnohodnotnej profesijnej </w:t>
      </w:r>
      <w:r w:rsidRPr="00797A68">
        <w:rPr>
          <w:rFonts w:ascii="Times New Roman" w:hAnsi="Times New Roman" w:cs="Times New Roman"/>
          <w:sz w:val="24"/>
          <w:szCs w:val="24"/>
        </w:rPr>
        <w:t xml:space="preserve">realizácie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tým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797A68">
        <w:rPr>
          <w:rFonts w:ascii="Times New Roman" w:hAnsi="Times New Roman" w:cs="Times New Roman"/>
          <w:sz w:val="24"/>
          <w:szCs w:val="24"/>
        </w:rPr>
        <w:t xml:space="preserve">stáva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vzorom pre </w:t>
      </w:r>
      <w:r w:rsidRPr="00797A68">
        <w:rPr>
          <w:rFonts w:ascii="Times New Roman" w:hAnsi="Times New Roman" w:cs="Times New Roman"/>
          <w:sz w:val="24"/>
          <w:szCs w:val="24"/>
        </w:rPr>
        <w:t xml:space="preserve">žiakov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>spoločnosť,</w:t>
      </w:r>
    </w:p>
    <w:p w14:paraId="3CA59F98" w14:textId="77777777" w:rsidR="005D45B5" w:rsidRDefault="00797A68" w:rsidP="005D45B5">
      <w:pPr>
        <w:pStyle w:val="Zkladntext1"/>
        <w:numPr>
          <w:ilvl w:val="0"/>
          <w:numId w:val="1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disponuje 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výkone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5D45B5">
        <w:rPr>
          <w:rFonts w:ascii="Times New Roman" w:hAnsi="Times New Roman" w:cs="Times New Roman"/>
          <w:sz w:val="24"/>
          <w:szCs w:val="24"/>
        </w:rPr>
        <w:t xml:space="preserve">činnosti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slobodou </w:t>
      </w:r>
      <w:r w:rsidRPr="005D45B5">
        <w:rPr>
          <w:rFonts w:ascii="Times New Roman" w:hAnsi="Times New Roman" w:cs="Times New Roman"/>
          <w:sz w:val="24"/>
          <w:szCs w:val="24"/>
        </w:rPr>
        <w:t xml:space="preserve">voľby,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 </w:t>
      </w:r>
      <w:r w:rsidRPr="005D45B5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aj </w:t>
      </w:r>
      <w:r w:rsidRPr="005D45B5">
        <w:rPr>
          <w:rFonts w:ascii="Times New Roman" w:hAnsi="Times New Roman" w:cs="Times New Roman"/>
          <w:sz w:val="24"/>
          <w:szCs w:val="24"/>
        </w:rPr>
        <w:t xml:space="preserve">zodpovednosťou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zmysle </w:t>
      </w:r>
      <w:r w:rsidRPr="005D45B5">
        <w:rPr>
          <w:rFonts w:ascii="Times New Roman" w:hAnsi="Times New Roman" w:cs="Times New Roman"/>
          <w:sz w:val="24"/>
          <w:szCs w:val="24"/>
        </w:rPr>
        <w:t>etického pôsobenia,</w:t>
      </w:r>
    </w:p>
    <w:p w14:paraId="7FC8CCDF" w14:textId="77777777" w:rsidR="005D45B5" w:rsidRDefault="00797A68" w:rsidP="005D45B5">
      <w:pPr>
        <w:pStyle w:val="Zkladntext1"/>
        <w:numPr>
          <w:ilvl w:val="0"/>
          <w:numId w:val="1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spája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svoju profesionalitu so </w:t>
      </w:r>
      <w:r w:rsidRPr="005D45B5">
        <w:rPr>
          <w:rFonts w:ascii="Times New Roman" w:hAnsi="Times New Roman" w:cs="Times New Roman"/>
          <w:sz w:val="24"/>
          <w:szCs w:val="24"/>
        </w:rPr>
        <w:t xml:space="preserve">stotožnením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s </w:t>
      </w:r>
      <w:r w:rsidRPr="005D45B5">
        <w:rPr>
          <w:rFonts w:ascii="Times New Roman" w:hAnsi="Times New Roman" w:cs="Times New Roman"/>
          <w:sz w:val="24"/>
          <w:szCs w:val="24"/>
        </w:rPr>
        <w:t xml:space="preserve">vykonávanou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pracovnou </w:t>
      </w:r>
      <w:r w:rsidRPr="005D45B5">
        <w:rPr>
          <w:rFonts w:ascii="Times New Roman" w:hAnsi="Times New Roman" w:cs="Times New Roman"/>
          <w:sz w:val="24"/>
          <w:szCs w:val="24"/>
        </w:rPr>
        <w:t xml:space="preserve">činnosťou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prejavovaním úsilia byť morálnou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a odbornou autoritou,</w:t>
      </w:r>
    </w:p>
    <w:p w14:paraId="68E1A704" w14:textId="77777777" w:rsidR="005D45B5" w:rsidRDefault="00797A68" w:rsidP="005D45B5">
      <w:pPr>
        <w:pStyle w:val="Zkladntext1"/>
        <w:numPr>
          <w:ilvl w:val="0"/>
          <w:numId w:val="1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 </w:t>
      </w:r>
      <w:r w:rsidRPr="005D45B5">
        <w:rPr>
          <w:rFonts w:ascii="Times New Roman" w:hAnsi="Times New Roman" w:cs="Times New Roman"/>
          <w:sz w:val="24"/>
          <w:szCs w:val="24"/>
        </w:rPr>
        <w:t xml:space="preserve">hľadiska celoživotného vzdelávania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kultivuje svoju </w:t>
      </w:r>
      <w:r w:rsidRPr="005D45B5">
        <w:rPr>
          <w:rFonts w:ascii="Times New Roman" w:hAnsi="Times New Roman" w:cs="Times New Roman"/>
          <w:sz w:val="24"/>
          <w:szCs w:val="24"/>
        </w:rPr>
        <w:t xml:space="preserve">osobnosť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vie </w:t>
      </w:r>
      <w:r w:rsidRPr="005D45B5">
        <w:rPr>
          <w:rFonts w:ascii="Times New Roman" w:hAnsi="Times New Roman" w:cs="Times New Roman"/>
          <w:sz w:val="24"/>
          <w:szCs w:val="24"/>
        </w:rPr>
        <w:t xml:space="preserve">správnym spôsobom odovzdávať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vedomosti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zručnosti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vo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výchovno-vzdelávacom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procese,</w:t>
      </w:r>
    </w:p>
    <w:p w14:paraId="2049CFD4" w14:textId="77777777" w:rsidR="005D45B5" w:rsidRDefault="00797A68" w:rsidP="005D45B5">
      <w:pPr>
        <w:pStyle w:val="Zkladntext1"/>
        <w:numPr>
          <w:ilvl w:val="0"/>
          <w:numId w:val="1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usiluje sa o kolegialitu v pracovnom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prostredí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podieľa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na </w:t>
      </w:r>
      <w:r w:rsidRPr="005D45B5">
        <w:rPr>
          <w:rFonts w:ascii="Times New Roman" w:hAnsi="Times New Roman" w:cs="Times New Roman"/>
          <w:sz w:val="24"/>
          <w:szCs w:val="24"/>
        </w:rPr>
        <w:t>utváraní spolupracujúceho spoločenstva,</w:t>
      </w:r>
    </w:p>
    <w:p w14:paraId="7D2EC41E" w14:textId="4AB6C138" w:rsidR="00797A68" w:rsidRDefault="00797A68" w:rsidP="005D45B5">
      <w:pPr>
        <w:pStyle w:val="Zkladntext1"/>
        <w:numPr>
          <w:ilvl w:val="0"/>
          <w:numId w:val="1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je 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výkone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5D45B5">
        <w:rPr>
          <w:rFonts w:ascii="Times New Roman" w:hAnsi="Times New Roman" w:cs="Times New Roman"/>
          <w:sz w:val="24"/>
          <w:szCs w:val="24"/>
        </w:rPr>
        <w:t xml:space="preserve">činnosti nositeľom ľudskosti,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empatie, kompetentnosti a v hodnotiacom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prístupe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je </w:t>
      </w:r>
      <w:r w:rsidRPr="005D45B5">
        <w:rPr>
          <w:rFonts w:ascii="Times New Roman" w:hAnsi="Times New Roman" w:cs="Times New Roman"/>
          <w:sz w:val="24"/>
          <w:szCs w:val="24"/>
        </w:rPr>
        <w:t xml:space="preserve">objektívny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spravodlivý;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5D45B5">
        <w:rPr>
          <w:rFonts w:ascii="Times New Roman" w:hAnsi="Times New Roman" w:cs="Times New Roman"/>
          <w:sz w:val="24"/>
          <w:szCs w:val="24"/>
        </w:rPr>
        <w:t xml:space="preserve">sociálnych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profesijných vzťahoch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je </w:t>
      </w:r>
      <w:r w:rsidRPr="005D45B5">
        <w:rPr>
          <w:rFonts w:ascii="Times New Roman" w:hAnsi="Times New Roman" w:cs="Times New Roman"/>
          <w:sz w:val="24"/>
          <w:szCs w:val="24"/>
        </w:rPr>
        <w:t xml:space="preserve">otvorený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úprimný;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osobných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stretnutiach </w:t>
      </w:r>
      <w:r w:rsidRPr="005D45B5">
        <w:rPr>
          <w:rFonts w:ascii="Times New Roman" w:hAnsi="Times New Roman" w:cs="Times New Roman"/>
          <w:sz w:val="24"/>
          <w:szCs w:val="24"/>
        </w:rPr>
        <w:t xml:space="preserve">dodržiava princípy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etickej </w:t>
      </w:r>
      <w:r w:rsidRPr="005D45B5">
        <w:rPr>
          <w:rFonts w:ascii="Times New Roman" w:hAnsi="Times New Roman" w:cs="Times New Roman"/>
          <w:sz w:val="24"/>
          <w:szCs w:val="24"/>
        </w:rPr>
        <w:t>komunikácie.</w:t>
      </w:r>
    </w:p>
    <w:p w14:paraId="601F6CF0" w14:textId="77777777" w:rsidR="005D45B5" w:rsidRPr="005D45B5" w:rsidRDefault="005D45B5" w:rsidP="005D45B5">
      <w:pPr>
        <w:pStyle w:val="Zkladntext1"/>
        <w:shd w:val="clear" w:color="auto" w:fill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26BF81" w14:textId="6F0AD26A" w:rsidR="00797A68" w:rsidRDefault="00797A68" w:rsidP="00797A68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467"/>
        </w:tabs>
        <w:spacing w:after="120"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bookmark6"/>
      <w:bookmarkStart w:id="6" w:name="bookmark7"/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Vzťah pedagogického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alebo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odborného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k </w:t>
      </w:r>
      <w:r w:rsidR="001E771F">
        <w:rPr>
          <w:rFonts w:ascii="Times New Roman" w:hAnsi="Times New Roman" w:cs="Times New Roman"/>
          <w:sz w:val="28"/>
          <w:szCs w:val="28"/>
          <w:lang w:bidi="sk-SK"/>
        </w:rPr>
        <w:t>deťom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, zákonným zástupcom </w:t>
      </w:r>
      <w:r w:rsidRPr="00797A68">
        <w:rPr>
          <w:rFonts w:ascii="Times New Roman" w:hAnsi="Times New Roman" w:cs="Times New Roman"/>
          <w:sz w:val="28"/>
          <w:szCs w:val="28"/>
        </w:rPr>
        <w:t xml:space="preserve">a k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zástupcom </w:t>
      </w:r>
      <w:r w:rsidRPr="00797A68">
        <w:rPr>
          <w:rFonts w:ascii="Times New Roman" w:hAnsi="Times New Roman" w:cs="Times New Roman"/>
          <w:sz w:val="28"/>
          <w:szCs w:val="28"/>
        </w:rPr>
        <w:t>zariadenia</w:t>
      </w:r>
      <w:bookmarkEnd w:id="5"/>
      <w:bookmarkEnd w:id="6"/>
    </w:p>
    <w:p w14:paraId="1264BD29" w14:textId="77777777" w:rsidR="00797A68" w:rsidRPr="00797A68" w:rsidRDefault="00797A68" w:rsidP="00797A68">
      <w:pPr>
        <w:pStyle w:val="Zhlavie10"/>
        <w:keepNext/>
        <w:keepLines/>
        <w:shd w:val="clear" w:color="auto" w:fill="auto"/>
        <w:tabs>
          <w:tab w:val="left" w:pos="467"/>
        </w:tabs>
        <w:spacing w:after="120"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78D78D4" w14:textId="77777777" w:rsidR="00797A68" w:rsidRPr="00EB3EBF" w:rsidRDefault="00797A68" w:rsidP="00797A68">
      <w:pPr>
        <w:pStyle w:val="Zkladntext1"/>
        <w:shd w:val="clear" w:color="auto" w:fill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EBF">
        <w:rPr>
          <w:rFonts w:ascii="Times New Roman" w:hAnsi="Times New Roman" w:cs="Times New Roman"/>
          <w:sz w:val="24"/>
          <w:szCs w:val="24"/>
          <w:u w:val="single"/>
        </w:rPr>
        <w:t xml:space="preserve">Pedagogický </w:t>
      </w:r>
      <w:r w:rsidRPr="00EB3EBF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zamestnanec alebo </w:t>
      </w:r>
      <w:r w:rsidRPr="00EB3EBF">
        <w:rPr>
          <w:rFonts w:ascii="Times New Roman" w:hAnsi="Times New Roman" w:cs="Times New Roman"/>
          <w:sz w:val="24"/>
          <w:szCs w:val="24"/>
          <w:u w:val="single"/>
        </w:rPr>
        <w:t xml:space="preserve">odborný </w:t>
      </w:r>
      <w:r w:rsidRPr="00EB3EBF">
        <w:rPr>
          <w:rFonts w:ascii="Times New Roman" w:hAnsi="Times New Roman" w:cs="Times New Roman"/>
          <w:sz w:val="24"/>
          <w:szCs w:val="24"/>
          <w:u w:val="single"/>
          <w:lang w:bidi="en-US"/>
        </w:rPr>
        <w:t>zamestnanec:</w:t>
      </w:r>
    </w:p>
    <w:p w14:paraId="0A8E1A3C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</w:rPr>
        <w:t xml:space="preserve">rešpektuje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rovnako </w:t>
      </w:r>
      <w:r w:rsidRPr="00797A68">
        <w:rPr>
          <w:rFonts w:ascii="Times New Roman" w:hAnsi="Times New Roman" w:cs="Times New Roman"/>
          <w:sz w:val="24"/>
          <w:szCs w:val="24"/>
        </w:rPr>
        <w:t xml:space="preserve">všetkých žiakov,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ich </w:t>
      </w:r>
      <w:r w:rsidRPr="00797A68">
        <w:rPr>
          <w:rFonts w:ascii="Times New Roman" w:hAnsi="Times New Roman" w:cs="Times New Roman"/>
          <w:sz w:val="24"/>
          <w:szCs w:val="24"/>
        </w:rPr>
        <w:t xml:space="preserve">zákonných zástupcov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zástupcov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zariadenia, bez </w:t>
      </w:r>
      <w:r w:rsidRPr="00797A68">
        <w:rPr>
          <w:rFonts w:ascii="Times New Roman" w:hAnsi="Times New Roman" w:cs="Times New Roman"/>
          <w:sz w:val="24"/>
          <w:szCs w:val="24"/>
        </w:rPr>
        <w:t xml:space="preserve">ohľadu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na ich pohlavie, </w:t>
      </w:r>
      <w:r w:rsidRPr="00797A68">
        <w:rPr>
          <w:rFonts w:ascii="Times New Roman" w:hAnsi="Times New Roman" w:cs="Times New Roman"/>
          <w:sz w:val="24"/>
          <w:szCs w:val="24"/>
        </w:rPr>
        <w:t xml:space="preserve">náboženské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vyznanie alebo vieru, rasu,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príslušnosť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 </w:t>
      </w:r>
      <w:r w:rsidRPr="00797A68">
        <w:rPr>
          <w:rFonts w:ascii="Times New Roman" w:hAnsi="Times New Roman" w:cs="Times New Roman"/>
          <w:sz w:val="24"/>
          <w:szCs w:val="24"/>
        </w:rPr>
        <w:t xml:space="preserve">národnosti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etnickej skupine, </w:t>
      </w:r>
      <w:r w:rsidRPr="00797A68">
        <w:rPr>
          <w:rFonts w:ascii="Times New Roman" w:hAnsi="Times New Roman" w:cs="Times New Roman"/>
          <w:sz w:val="24"/>
          <w:szCs w:val="24"/>
        </w:rPr>
        <w:t xml:space="preserve">zdravotné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postihnutie, vek, </w:t>
      </w:r>
      <w:r w:rsidRPr="00797A68">
        <w:rPr>
          <w:rFonts w:ascii="Times New Roman" w:hAnsi="Times New Roman" w:cs="Times New Roman"/>
          <w:sz w:val="24"/>
          <w:szCs w:val="24"/>
        </w:rPr>
        <w:t xml:space="preserve">sexuálnu orientáciu, manželský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stav a </w:t>
      </w:r>
      <w:r w:rsidRPr="00797A68">
        <w:rPr>
          <w:rFonts w:ascii="Times New Roman" w:hAnsi="Times New Roman" w:cs="Times New Roman"/>
          <w:sz w:val="24"/>
          <w:szCs w:val="24"/>
        </w:rPr>
        <w:t xml:space="preserve">rodinný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stav, farbu pleti, jazyk, </w:t>
      </w:r>
      <w:r w:rsidRPr="00797A68">
        <w:rPr>
          <w:rFonts w:ascii="Times New Roman" w:hAnsi="Times New Roman" w:cs="Times New Roman"/>
          <w:sz w:val="24"/>
          <w:szCs w:val="24"/>
        </w:rPr>
        <w:t xml:space="preserve">politické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iné zmýšľanie, národný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sociálny pôvod,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majetok, rod alebo </w:t>
      </w:r>
      <w:r w:rsidRPr="00797A68">
        <w:rPr>
          <w:rFonts w:ascii="Times New Roman" w:hAnsi="Times New Roman" w:cs="Times New Roman"/>
          <w:sz w:val="24"/>
          <w:szCs w:val="24"/>
        </w:rPr>
        <w:t xml:space="preserve">iné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postavenie alebo bez </w:t>
      </w:r>
      <w:r w:rsidRPr="00797A68">
        <w:rPr>
          <w:rFonts w:ascii="Times New Roman" w:hAnsi="Times New Roman" w:cs="Times New Roman"/>
          <w:sz w:val="24"/>
          <w:szCs w:val="24"/>
        </w:rPr>
        <w:t xml:space="preserve">ohľadu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na to, </w:t>
      </w:r>
      <w:r w:rsidRPr="00797A68">
        <w:rPr>
          <w:rFonts w:ascii="Times New Roman" w:hAnsi="Times New Roman" w:cs="Times New Roman"/>
          <w:sz w:val="24"/>
          <w:szCs w:val="24"/>
        </w:rPr>
        <w:t xml:space="preserve">či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ide o </w:t>
      </w:r>
      <w:r w:rsidRPr="00797A68">
        <w:rPr>
          <w:rFonts w:ascii="Times New Roman" w:hAnsi="Times New Roman" w:cs="Times New Roman"/>
          <w:sz w:val="24"/>
          <w:szCs w:val="24"/>
        </w:rPr>
        <w:t xml:space="preserve">oznamovateľa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kriminality alebo inej </w:t>
      </w:r>
      <w:r w:rsidRPr="00797A68">
        <w:rPr>
          <w:rFonts w:ascii="Times New Roman" w:hAnsi="Times New Roman" w:cs="Times New Roman"/>
          <w:sz w:val="24"/>
          <w:szCs w:val="24"/>
        </w:rPr>
        <w:t>protispoločenskej činnosti,</w:t>
      </w:r>
    </w:p>
    <w:p w14:paraId="5A3C5E5D" w14:textId="77777777" w:rsidR="005D45B5" w:rsidRDefault="00797A68" w:rsidP="00797A68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 w:rsidRPr="005D45B5">
        <w:rPr>
          <w:rFonts w:ascii="Times New Roman" w:hAnsi="Times New Roman" w:cs="Times New Roman"/>
          <w:sz w:val="24"/>
          <w:szCs w:val="24"/>
        </w:rPr>
        <w:t xml:space="preserve">dbá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 dobro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žiakov,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kladie </w:t>
      </w:r>
      <w:r w:rsidRPr="005D45B5">
        <w:rPr>
          <w:rFonts w:ascii="Times New Roman" w:hAnsi="Times New Roman" w:cs="Times New Roman"/>
          <w:sz w:val="24"/>
          <w:szCs w:val="24"/>
        </w:rPr>
        <w:t xml:space="preserve">dôraz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starostlivosť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 ich </w:t>
      </w:r>
      <w:r w:rsidRPr="005D45B5">
        <w:rPr>
          <w:rFonts w:ascii="Times New Roman" w:hAnsi="Times New Roman" w:cs="Times New Roman"/>
          <w:sz w:val="24"/>
          <w:szCs w:val="24"/>
        </w:rPr>
        <w:t xml:space="preserve">duševné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zdravie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fyzické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zdravie, </w:t>
      </w:r>
      <w:r w:rsidRPr="005D45B5">
        <w:rPr>
          <w:rFonts w:ascii="Times New Roman" w:hAnsi="Times New Roman" w:cs="Times New Roman"/>
          <w:sz w:val="24"/>
          <w:szCs w:val="24"/>
        </w:rPr>
        <w:t xml:space="preserve">sociálne spôsobilosti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morálne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schopnosti,</w:t>
      </w:r>
    </w:p>
    <w:p w14:paraId="0F683C51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lastRenderedPageBreak/>
        <w:t xml:space="preserve">rešpektuje osobitosť každého žiaka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prihliada na jeho </w:t>
      </w:r>
      <w:r w:rsidRPr="005D45B5">
        <w:rPr>
          <w:rFonts w:ascii="Times New Roman" w:hAnsi="Times New Roman" w:cs="Times New Roman"/>
          <w:sz w:val="24"/>
          <w:szCs w:val="24"/>
        </w:rPr>
        <w:t xml:space="preserve">špecifické výchovno-vzdelávacie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potreby,</w:t>
      </w:r>
    </w:p>
    <w:p w14:paraId="2DB7629C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vykonáva pracovnú činnosť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kompetentne, zodpovedne, zdvorilo, trpezlivo, primerane veku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žiakov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v </w:t>
      </w:r>
      <w:r w:rsidRPr="005D45B5">
        <w:rPr>
          <w:rFonts w:ascii="Times New Roman" w:hAnsi="Times New Roman" w:cs="Times New Roman"/>
          <w:sz w:val="24"/>
          <w:szCs w:val="24"/>
        </w:rPr>
        <w:t xml:space="preserve">súlade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právnymi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predpismi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vnútornými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predpismi </w:t>
      </w:r>
      <w:r w:rsidRPr="005D45B5">
        <w:rPr>
          <w:rFonts w:ascii="Times New Roman" w:hAnsi="Times New Roman" w:cs="Times New Roman"/>
          <w:sz w:val="24"/>
          <w:szCs w:val="24"/>
        </w:rPr>
        <w:t xml:space="preserve">súvisiacimi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výkonom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jeho pracovnej </w:t>
      </w:r>
      <w:r w:rsidRPr="005D45B5">
        <w:rPr>
          <w:rFonts w:ascii="Times New Roman" w:hAnsi="Times New Roman" w:cs="Times New Roman"/>
          <w:sz w:val="24"/>
          <w:szCs w:val="24"/>
        </w:rPr>
        <w:t xml:space="preserve">činnosti; spoluvytvára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pracovisku </w:t>
      </w:r>
      <w:r w:rsidRPr="005D45B5">
        <w:rPr>
          <w:rFonts w:ascii="Times New Roman" w:hAnsi="Times New Roman" w:cs="Times New Roman"/>
          <w:sz w:val="24"/>
          <w:szCs w:val="24"/>
        </w:rPr>
        <w:t xml:space="preserve">pokojné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prostredie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tvorivú atmosféru,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ktorej sa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žiaci budú cítiť bezpečne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budú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radi </w:t>
      </w:r>
      <w:r w:rsidRPr="005D45B5">
        <w:rPr>
          <w:rFonts w:ascii="Times New Roman" w:hAnsi="Times New Roman" w:cs="Times New Roman"/>
          <w:sz w:val="24"/>
          <w:szCs w:val="24"/>
        </w:rPr>
        <w:t>vzdelávať,</w:t>
      </w:r>
    </w:p>
    <w:p w14:paraId="2505E155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pomáha žiakom zaujať etické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postoje, vedie ich ku </w:t>
      </w:r>
      <w:r w:rsidRPr="005D45B5">
        <w:rPr>
          <w:rFonts w:ascii="Times New Roman" w:hAnsi="Times New Roman" w:cs="Times New Roman"/>
          <w:sz w:val="24"/>
          <w:szCs w:val="24"/>
        </w:rPr>
        <w:t xml:space="preserve">kritickému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mysleniu, </w:t>
      </w:r>
      <w:r w:rsidRPr="005D45B5">
        <w:rPr>
          <w:rFonts w:ascii="Times New Roman" w:hAnsi="Times New Roman" w:cs="Times New Roman"/>
          <w:sz w:val="24"/>
          <w:szCs w:val="24"/>
        </w:rPr>
        <w:t xml:space="preserve">ktoré vychádza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 </w:t>
      </w:r>
      <w:r w:rsidRPr="005D45B5">
        <w:rPr>
          <w:rFonts w:ascii="Times New Roman" w:hAnsi="Times New Roman" w:cs="Times New Roman"/>
          <w:sz w:val="24"/>
          <w:szCs w:val="24"/>
        </w:rPr>
        <w:t xml:space="preserve">rešpektovania ľudskej dôstojnosti,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formuje ich svedomie a vedie ich k </w:t>
      </w:r>
      <w:r w:rsidRPr="005D45B5">
        <w:rPr>
          <w:rFonts w:ascii="Times New Roman" w:hAnsi="Times New Roman" w:cs="Times New Roman"/>
          <w:sz w:val="24"/>
          <w:szCs w:val="24"/>
        </w:rPr>
        <w:t xml:space="preserve">správnemu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zodpovednému prežívaniu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slobody a zodpovednosti za svoje skutky,</w:t>
      </w:r>
    </w:p>
    <w:p w14:paraId="167A96E3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výkone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5D45B5">
        <w:rPr>
          <w:rFonts w:ascii="Times New Roman" w:hAnsi="Times New Roman" w:cs="Times New Roman"/>
          <w:sz w:val="24"/>
          <w:szCs w:val="24"/>
        </w:rPr>
        <w:t xml:space="preserve">činnosti aktívne chráni žiakov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pred </w:t>
      </w:r>
      <w:r w:rsidRPr="005D45B5">
        <w:rPr>
          <w:rFonts w:ascii="Times New Roman" w:hAnsi="Times New Roman" w:cs="Times New Roman"/>
          <w:sz w:val="24"/>
          <w:szCs w:val="24"/>
        </w:rPr>
        <w:t xml:space="preserve">všetkými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formami </w:t>
      </w:r>
      <w:r w:rsidRPr="005D45B5">
        <w:rPr>
          <w:rFonts w:ascii="Times New Roman" w:hAnsi="Times New Roman" w:cs="Times New Roman"/>
          <w:sz w:val="24"/>
          <w:szCs w:val="24"/>
        </w:rPr>
        <w:t xml:space="preserve">sociálno-patologických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javov, </w:t>
      </w:r>
      <w:r w:rsidRPr="005D45B5">
        <w:rPr>
          <w:rFonts w:ascii="Times New Roman" w:hAnsi="Times New Roman" w:cs="Times New Roman"/>
          <w:sz w:val="24"/>
          <w:szCs w:val="24"/>
        </w:rPr>
        <w:t xml:space="preserve">ktoré narúšajú sebaúctu žiaka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a integritu jeho osobnosti,</w:t>
      </w:r>
    </w:p>
    <w:p w14:paraId="32B8ECFC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spolupracuje so </w:t>
      </w:r>
      <w:r w:rsidRPr="005D45B5">
        <w:rPr>
          <w:rFonts w:ascii="Times New Roman" w:hAnsi="Times New Roman" w:cs="Times New Roman"/>
          <w:sz w:val="24"/>
          <w:szCs w:val="24"/>
        </w:rPr>
        <w:t xml:space="preserve">zákonnými zástupcami, zástupcami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zariadenia a pravdivo ich informuje o </w:t>
      </w:r>
      <w:r w:rsidRPr="005D45B5">
        <w:rPr>
          <w:rFonts w:ascii="Times New Roman" w:hAnsi="Times New Roman" w:cs="Times New Roman"/>
          <w:sz w:val="24"/>
          <w:szCs w:val="24"/>
        </w:rPr>
        <w:t xml:space="preserve">dosiahnutých výchovno-vzdelávacích výsledkoch žiakov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ich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vývine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alebo o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výsledkoch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poskytovaní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odbornej starostlivosti; usiluje sa </w:t>
      </w:r>
      <w:r w:rsidRPr="005D45B5">
        <w:rPr>
          <w:rFonts w:ascii="Times New Roman" w:hAnsi="Times New Roman" w:cs="Times New Roman"/>
          <w:sz w:val="24"/>
          <w:szCs w:val="24"/>
        </w:rPr>
        <w:t xml:space="preserve">vzbudiť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ich </w:t>
      </w:r>
      <w:r w:rsidRPr="005D45B5">
        <w:rPr>
          <w:rFonts w:ascii="Times New Roman" w:hAnsi="Times New Roman" w:cs="Times New Roman"/>
          <w:sz w:val="24"/>
          <w:szCs w:val="24"/>
        </w:rPr>
        <w:t xml:space="preserve">záujem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prácu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smerovanie </w:t>
      </w:r>
      <w:r w:rsidRPr="005D45B5">
        <w:rPr>
          <w:rFonts w:ascii="Times New Roman" w:hAnsi="Times New Roman" w:cs="Times New Roman"/>
          <w:sz w:val="24"/>
          <w:szCs w:val="24"/>
        </w:rPr>
        <w:t xml:space="preserve">školy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snahe </w:t>
      </w:r>
      <w:r w:rsidRPr="005D45B5">
        <w:rPr>
          <w:rFonts w:ascii="Times New Roman" w:hAnsi="Times New Roman" w:cs="Times New Roman"/>
          <w:sz w:val="24"/>
          <w:szCs w:val="24"/>
        </w:rPr>
        <w:t xml:space="preserve">zabezpečiť čo najlepšie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podmienky pre </w:t>
      </w:r>
      <w:r w:rsidRPr="005D45B5">
        <w:rPr>
          <w:rFonts w:ascii="Times New Roman" w:hAnsi="Times New Roman" w:cs="Times New Roman"/>
          <w:sz w:val="24"/>
          <w:szCs w:val="24"/>
        </w:rPr>
        <w:t>každého žiaka,</w:t>
      </w:r>
    </w:p>
    <w:p w14:paraId="5A1A87A2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citlivo </w:t>
      </w:r>
      <w:r w:rsidRPr="005D45B5">
        <w:rPr>
          <w:rFonts w:ascii="Times New Roman" w:hAnsi="Times New Roman" w:cs="Times New Roman"/>
          <w:sz w:val="24"/>
          <w:szCs w:val="24"/>
        </w:rPr>
        <w:t xml:space="preserve">vníma kultúrno-výchovné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pozadie </w:t>
      </w:r>
      <w:r w:rsidRPr="005D45B5">
        <w:rPr>
          <w:rFonts w:ascii="Times New Roman" w:hAnsi="Times New Roman" w:cs="Times New Roman"/>
          <w:sz w:val="24"/>
          <w:szCs w:val="24"/>
        </w:rPr>
        <w:t xml:space="preserve">rodinného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prostredia </w:t>
      </w:r>
      <w:r w:rsidRPr="005D45B5">
        <w:rPr>
          <w:rFonts w:ascii="Times New Roman" w:hAnsi="Times New Roman" w:cs="Times New Roman"/>
          <w:sz w:val="24"/>
          <w:szCs w:val="24"/>
        </w:rPr>
        <w:t xml:space="preserve">každého žiaka, hodnotovú orientáciu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vzdelanie </w:t>
      </w:r>
      <w:r w:rsidRPr="005D45B5">
        <w:rPr>
          <w:rFonts w:ascii="Times New Roman" w:hAnsi="Times New Roman" w:cs="Times New Roman"/>
          <w:sz w:val="24"/>
          <w:szCs w:val="24"/>
        </w:rPr>
        <w:t xml:space="preserve">zákonných zástupcov, zástupcov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zariadenia,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životný štýl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rodiny tak, aby </w:t>
      </w:r>
      <w:r w:rsidRPr="005D45B5">
        <w:rPr>
          <w:rFonts w:ascii="Times New Roman" w:hAnsi="Times New Roman" w:cs="Times New Roman"/>
          <w:sz w:val="24"/>
          <w:szCs w:val="24"/>
        </w:rPr>
        <w:t xml:space="preserve">komunikácia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medzi rodinou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školou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viedla k </w:t>
      </w:r>
      <w:r w:rsidRPr="005D45B5">
        <w:rPr>
          <w:rFonts w:ascii="Times New Roman" w:hAnsi="Times New Roman" w:cs="Times New Roman"/>
          <w:sz w:val="24"/>
          <w:szCs w:val="24"/>
        </w:rPr>
        <w:t xml:space="preserve">vytváraniu pozitívnych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postojov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žiaka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 sebe </w:t>
      </w:r>
      <w:r w:rsidRPr="005D45B5">
        <w:rPr>
          <w:rFonts w:ascii="Times New Roman" w:hAnsi="Times New Roman" w:cs="Times New Roman"/>
          <w:sz w:val="24"/>
          <w:szCs w:val="24"/>
        </w:rPr>
        <w:t xml:space="preserve">samému,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vzdelaniu,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práci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k </w:t>
      </w:r>
      <w:r w:rsidRPr="005D45B5">
        <w:rPr>
          <w:rFonts w:ascii="Times New Roman" w:hAnsi="Times New Roman" w:cs="Times New Roman"/>
          <w:sz w:val="24"/>
          <w:szCs w:val="24"/>
        </w:rPr>
        <w:t>životu,</w:t>
      </w:r>
    </w:p>
    <w:p w14:paraId="7564EA02" w14:textId="77777777" w:rsidR="005D45B5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5D45B5">
        <w:rPr>
          <w:rFonts w:ascii="Times New Roman" w:hAnsi="Times New Roman" w:cs="Times New Roman"/>
          <w:sz w:val="24"/>
          <w:szCs w:val="24"/>
        </w:rPr>
        <w:t xml:space="preserve">vyhýba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manipulovaniu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žiakov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mene svojho </w:t>
      </w:r>
      <w:r w:rsidRPr="005D45B5">
        <w:rPr>
          <w:rFonts w:ascii="Times New Roman" w:hAnsi="Times New Roman" w:cs="Times New Roman"/>
          <w:sz w:val="24"/>
          <w:szCs w:val="24"/>
        </w:rPr>
        <w:t xml:space="preserve">vlastného presvedčenia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podporuje ich vo </w:t>
      </w:r>
      <w:r w:rsidRPr="005D45B5">
        <w:rPr>
          <w:rFonts w:ascii="Times New Roman" w:hAnsi="Times New Roman" w:cs="Times New Roman"/>
          <w:sz w:val="24"/>
          <w:szCs w:val="24"/>
        </w:rPr>
        <w:t>vytváraní vlastného názoru,</w:t>
      </w:r>
    </w:p>
    <w:p w14:paraId="46094420" w14:textId="3B724603" w:rsidR="00797A68" w:rsidRDefault="00797A68" w:rsidP="005D45B5">
      <w:pPr>
        <w:pStyle w:val="Zkladntext1"/>
        <w:numPr>
          <w:ilvl w:val="0"/>
          <w:numId w:val="17"/>
        </w:numPr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tému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5D45B5">
        <w:rPr>
          <w:rFonts w:ascii="Times New Roman" w:hAnsi="Times New Roman" w:cs="Times New Roman"/>
          <w:sz w:val="24"/>
          <w:szCs w:val="24"/>
        </w:rPr>
        <w:t xml:space="preserve">otázku, ktorá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je vo vede a v </w:t>
      </w:r>
      <w:r w:rsidRPr="005D45B5">
        <w:rPr>
          <w:rFonts w:ascii="Times New Roman" w:hAnsi="Times New Roman" w:cs="Times New Roman"/>
          <w:sz w:val="24"/>
          <w:szCs w:val="24"/>
        </w:rPr>
        <w:t xml:space="preserve">spoločnosti vnímaná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ako </w:t>
      </w:r>
      <w:r w:rsidRPr="005D45B5">
        <w:rPr>
          <w:rFonts w:ascii="Times New Roman" w:hAnsi="Times New Roman" w:cs="Times New Roman"/>
          <w:sz w:val="24"/>
          <w:szCs w:val="24"/>
        </w:rPr>
        <w:t xml:space="preserve">kontroverzná,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prezentuje 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vyučovaní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ako </w:t>
      </w:r>
      <w:r w:rsidRPr="005D45B5">
        <w:rPr>
          <w:rFonts w:ascii="Times New Roman" w:hAnsi="Times New Roman" w:cs="Times New Roman"/>
          <w:sz w:val="24"/>
          <w:szCs w:val="24"/>
        </w:rPr>
        <w:t xml:space="preserve">kontroverznú, vyhýba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5D45B5">
        <w:rPr>
          <w:rFonts w:ascii="Times New Roman" w:hAnsi="Times New Roman" w:cs="Times New Roman"/>
          <w:sz w:val="24"/>
          <w:szCs w:val="24"/>
        </w:rPr>
        <w:t xml:space="preserve">nevyváženému prístupu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 </w:t>
      </w:r>
      <w:r w:rsidRPr="005D45B5">
        <w:rPr>
          <w:rFonts w:ascii="Times New Roman" w:hAnsi="Times New Roman" w:cs="Times New Roman"/>
          <w:sz w:val="24"/>
          <w:szCs w:val="24"/>
        </w:rPr>
        <w:t xml:space="preserve">téme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zamlčovaniu niektorých stanovísk, spochybňovaniu overených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faktov a poznatkov vedy alebo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prezentácii neoverených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5D45B5">
        <w:rPr>
          <w:rFonts w:ascii="Times New Roman" w:hAnsi="Times New Roman" w:cs="Times New Roman"/>
          <w:sz w:val="24"/>
          <w:szCs w:val="24"/>
        </w:rPr>
        <w:t xml:space="preserve">nepravdivých informácií,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 aj preferencii </w:t>
      </w:r>
      <w:r w:rsidRPr="005D45B5">
        <w:rPr>
          <w:rFonts w:ascii="Times New Roman" w:hAnsi="Times New Roman" w:cs="Times New Roman"/>
          <w:sz w:val="24"/>
          <w:szCs w:val="24"/>
        </w:rPr>
        <w:t xml:space="preserve">niektorého názoru, ktorá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nepodporuje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prezentáciu slobodného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myslenia </w:t>
      </w:r>
      <w:r w:rsidRPr="005D45B5">
        <w:rPr>
          <w:rFonts w:ascii="Times New Roman" w:hAnsi="Times New Roman" w:cs="Times New Roman"/>
          <w:sz w:val="24"/>
          <w:szCs w:val="24"/>
        </w:rPr>
        <w:t xml:space="preserve">nositeľov </w:t>
      </w:r>
      <w:proofErr w:type="spellStart"/>
      <w:r w:rsidRPr="005D45B5">
        <w:rPr>
          <w:rFonts w:ascii="Times New Roman" w:hAnsi="Times New Roman" w:cs="Times New Roman"/>
          <w:sz w:val="24"/>
          <w:szCs w:val="24"/>
        </w:rPr>
        <w:t>protinázoru</w:t>
      </w:r>
      <w:proofErr w:type="spellEnd"/>
      <w:r w:rsidRPr="005D45B5">
        <w:rPr>
          <w:rFonts w:ascii="Times New Roman" w:hAnsi="Times New Roman" w:cs="Times New Roman"/>
          <w:sz w:val="24"/>
          <w:szCs w:val="24"/>
        </w:rPr>
        <w:t xml:space="preserve">, rozvíja schopnosť žiakov analyzovať spoločenskú situáciu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 ich vlastnej </w:t>
      </w:r>
      <w:r w:rsidRPr="005D45B5">
        <w:rPr>
          <w:rFonts w:ascii="Times New Roman" w:hAnsi="Times New Roman" w:cs="Times New Roman"/>
          <w:sz w:val="24"/>
          <w:szCs w:val="24"/>
        </w:rPr>
        <w:t>pozície.</w:t>
      </w:r>
    </w:p>
    <w:p w14:paraId="29F4C186" w14:textId="77777777" w:rsidR="005D45B5" w:rsidRPr="005D45B5" w:rsidRDefault="005D45B5" w:rsidP="005D45B5">
      <w:pPr>
        <w:pStyle w:val="Zkladntext1"/>
        <w:shd w:val="clear" w:color="auto" w:fill="auto"/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4B319C" w14:textId="77777777" w:rsidR="001E771F" w:rsidRPr="001E771F" w:rsidRDefault="001E771F" w:rsidP="001E771F">
      <w:pPr>
        <w:spacing w:line="360" w:lineRule="auto"/>
        <w:jc w:val="center"/>
        <w:rPr>
          <w:rFonts w:eastAsia="Calibri"/>
          <w:b/>
          <w:bCs/>
          <w:lang w:eastAsia="en-US"/>
        </w:rPr>
      </w:pPr>
      <w:r w:rsidRPr="001E771F">
        <w:rPr>
          <w:rFonts w:eastAsia="Calibri"/>
          <w:b/>
          <w:bCs/>
          <w:lang w:eastAsia="en-US"/>
        </w:rPr>
        <w:t>Zlaté pravidlá správania sa pedagogických a odborných zamestnancov k našim deťom</w:t>
      </w:r>
    </w:p>
    <w:p w14:paraId="0DBAD9A8" w14:textId="77777777" w:rsidR="001E771F" w:rsidRPr="001E771F" w:rsidRDefault="001E771F" w:rsidP="001E771F">
      <w:pPr>
        <w:spacing w:line="360" w:lineRule="auto"/>
        <w:jc w:val="center"/>
        <w:rPr>
          <w:rFonts w:eastAsia="Calibri"/>
          <w:b/>
          <w:bCs/>
          <w:lang w:eastAsia="en-US"/>
        </w:rPr>
      </w:pPr>
    </w:p>
    <w:p w14:paraId="543CCD69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Zaväzujem sa ochraňovať deti pred ohrozením a pomáhať deťom, ktoré pomoc potrebujú.</w:t>
      </w:r>
    </w:p>
    <w:p w14:paraId="3BA104A5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Umožňujem dieťaťu každý deň slobodne vyjadriť svoj názor.</w:t>
      </w:r>
    </w:p>
    <w:p w14:paraId="2B3BFD11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Dieťa je jedinečná individualita, ktorú plnohodnotne rešpektujem.</w:t>
      </w:r>
    </w:p>
    <w:p w14:paraId="376847D3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Od dieťaťa sa môžem veľa naučiť, preto mu neustále načúvam.</w:t>
      </w:r>
    </w:p>
    <w:p w14:paraId="36982A8B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lastRenderedPageBreak/>
        <w:t>Deti sa stále učia a mnohým veciam nerozumejú, preto im prepáčim ich omyly.</w:t>
      </w:r>
    </w:p>
    <w:p w14:paraId="06A4D584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Každý deň konám tak, aby som bol pre dieťa vzorom.</w:t>
      </w:r>
    </w:p>
    <w:p w14:paraId="7C9FD336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Učím sa trpezlivosti a dokážem odpovedať na otázky detí s porozumením a záujmom. </w:t>
      </w:r>
    </w:p>
    <w:p w14:paraId="1A76A98B" w14:textId="77777777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Každý deň sa budem snažiť vytvárať to najlepšie a najpodnetnejšie prostredie pre pohodu a rozvoj detí. </w:t>
      </w:r>
    </w:p>
    <w:p w14:paraId="5552F4C3" w14:textId="1D7E9225" w:rsidR="001E771F" w:rsidRPr="001E771F" w:rsidRDefault="001E771F" w:rsidP="001E771F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Ak ma prestane moja práca napĺňať a tešiť, odídem pre dobro detí a začnem sa venovať inej práci. </w:t>
      </w:r>
    </w:p>
    <w:p w14:paraId="161D5213" w14:textId="77777777" w:rsidR="001E771F" w:rsidRPr="00797A68" w:rsidRDefault="001E771F" w:rsidP="00797A68">
      <w:pPr>
        <w:pStyle w:val="Zkladntext1"/>
        <w:shd w:val="clear" w:color="auto" w:fill="auto"/>
        <w:spacing w:after="540" w:line="288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</w:p>
    <w:p w14:paraId="6C875CD5" w14:textId="42A52FA1" w:rsidR="00797A68" w:rsidRDefault="00797A68" w:rsidP="00797A68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457"/>
        </w:tabs>
        <w:spacing w:after="120" w:line="293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7" w:name="bookmark8"/>
      <w:bookmarkStart w:id="8" w:name="bookmark9"/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Vzťah pedagogického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alebo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odborného </w:t>
      </w:r>
      <w:r w:rsidRPr="00797A68">
        <w:rPr>
          <w:rFonts w:ascii="Times New Roman" w:hAnsi="Times New Roman" w:cs="Times New Roman"/>
          <w:sz w:val="28"/>
          <w:szCs w:val="28"/>
        </w:rPr>
        <w:t xml:space="preserve">zamestnanca k sebe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samému, </w:t>
      </w:r>
      <w:r w:rsidRPr="00797A68">
        <w:rPr>
          <w:rFonts w:ascii="Times New Roman" w:hAnsi="Times New Roman" w:cs="Times New Roman"/>
          <w:sz w:val="28"/>
          <w:szCs w:val="28"/>
        </w:rPr>
        <w:t xml:space="preserve">ku kolegom, k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žiakom, </w:t>
      </w:r>
      <w:r w:rsidRPr="00797A68">
        <w:rPr>
          <w:rFonts w:ascii="Times New Roman" w:hAnsi="Times New Roman" w:cs="Times New Roman"/>
          <w:sz w:val="28"/>
          <w:szCs w:val="28"/>
        </w:rPr>
        <w:t xml:space="preserve">ku </w:t>
      </w:r>
      <w:r w:rsidRPr="00797A68">
        <w:rPr>
          <w:rFonts w:ascii="Times New Roman" w:hAnsi="Times New Roman" w:cs="Times New Roman"/>
          <w:sz w:val="28"/>
          <w:szCs w:val="28"/>
          <w:lang w:bidi="sk-SK"/>
        </w:rPr>
        <w:t xml:space="preserve">škole </w:t>
      </w:r>
      <w:r w:rsidRPr="00797A68">
        <w:rPr>
          <w:rFonts w:ascii="Times New Roman" w:hAnsi="Times New Roman" w:cs="Times New Roman"/>
          <w:sz w:val="28"/>
          <w:szCs w:val="28"/>
        </w:rPr>
        <w:t>a 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7A68">
        <w:rPr>
          <w:rFonts w:ascii="Times New Roman" w:hAnsi="Times New Roman" w:cs="Times New Roman"/>
          <w:sz w:val="28"/>
          <w:szCs w:val="28"/>
        </w:rPr>
        <w:t>verejnosti</w:t>
      </w:r>
      <w:bookmarkEnd w:id="7"/>
      <w:bookmarkEnd w:id="8"/>
    </w:p>
    <w:p w14:paraId="14F6EDAA" w14:textId="77777777" w:rsidR="00797A68" w:rsidRPr="00797A68" w:rsidRDefault="00797A68" w:rsidP="00797A68">
      <w:pPr>
        <w:pStyle w:val="Zhlavie10"/>
        <w:keepNext/>
        <w:keepLines/>
        <w:shd w:val="clear" w:color="auto" w:fill="auto"/>
        <w:tabs>
          <w:tab w:val="left" w:pos="457"/>
        </w:tabs>
        <w:spacing w:after="120" w:line="293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0015616" w14:textId="77777777" w:rsidR="00797A68" w:rsidRPr="00EB3EBF" w:rsidRDefault="00797A68" w:rsidP="00797A68">
      <w:pPr>
        <w:pStyle w:val="Zkladntext1"/>
        <w:shd w:val="clear" w:color="auto" w:fill="auto"/>
        <w:spacing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EBF">
        <w:rPr>
          <w:rFonts w:ascii="Times New Roman" w:hAnsi="Times New Roman" w:cs="Times New Roman"/>
          <w:sz w:val="24"/>
          <w:szCs w:val="24"/>
          <w:u w:val="single"/>
        </w:rPr>
        <w:t xml:space="preserve">Pedagogický </w:t>
      </w:r>
      <w:r w:rsidRPr="00EB3EBF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zamestnanec alebo </w:t>
      </w:r>
      <w:r w:rsidRPr="00EB3EBF">
        <w:rPr>
          <w:rFonts w:ascii="Times New Roman" w:hAnsi="Times New Roman" w:cs="Times New Roman"/>
          <w:sz w:val="24"/>
          <w:szCs w:val="24"/>
          <w:u w:val="single"/>
        </w:rPr>
        <w:t xml:space="preserve">odborný </w:t>
      </w:r>
      <w:r w:rsidRPr="00EB3EBF">
        <w:rPr>
          <w:rFonts w:ascii="Times New Roman" w:hAnsi="Times New Roman" w:cs="Times New Roman"/>
          <w:sz w:val="24"/>
          <w:szCs w:val="24"/>
          <w:u w:val="single"/>
          <w:lang w:bidi="en-US"/>
        </w:rPr>
        <w:t>zamestnanec:</w:t>
      </w:r>
    </w:p>
    <w:p w14:paraId="7BAFAF11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akceptuje potrebu </w:t>
      </w:r>
      <w:r w:rsidRPr="00797A68">
        <w:rPr>
          <w:rFonts w:ascii="Times New Roman" w:hAnsi="Times New Roman" w:cs="Times New Roman"/>
          <w:sz w:val="24"/>
          <w:szCs w:val="24"/>
        </w:rPr>
        <w:t xml:space="preserve">tímovej práce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vo </w:t>
      </w:r>
      <w:r w:rsidRPr="00797A68">
        <w:rPr>
          <w:rFonts w:ascii="Times New Roman" w:hAnsi="Times New Roman" w:cs="Times New Roman"/>
          <w:sz w:val="24"/>
          <w:szCs w:val="24"/>
        </w:rPr>
        <w:t xml:space="preserve">výchove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797A68">
        <w:rPr>
          <w:rFonts w:ascii="Times New Roman" w:hAnsi="Times New Roman" w:cs="Times New Roman"/>
          <w:sz w:val="24"/>
          <w:szCs w:val="24"/>
        </w:rPr>
        <w:t xml:space="preserve">vzdelávaní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ako </w:t>
      </w:r>
      <w:r w:rsidRPr="00797A68">
        <w:rPr>
          <w:rFonts w:ascii="Times New Roman" w:hAnsi="Times New Roman" w:cs="Times New Roman"/>
          <w:sz w:val="24"/>
          <w:szCs w:val="24"/>
        </w:rPr>
        <w:t xml:space="preserve">prirodzený rámec </w:t>
      </w:r>
      <w:r w:rsidRPr="00797A68">
        <w:rPr>
          <w:rFonts w:ascii="Times New Roman" w:hAnsi="Times New Roman" w:cs="Times New Roman"/>
          <w:sz w:val="24"/>
          <w:szCs w:val="24"/>
          <w:lang w:bidi="en-US"/>
        </w:rPr>
        <w:t xml:space="preserve">svojho </w:t>
      </w:r>
      <w:r w:rsidRPr="00797A68">
        <w:rPr>
          <w:rFonts w:ascii="Times New Roman" w:hAnsi="Times New Roman" w:cs="Times New Roman"/>
          <w:sz w:val="24"/>
          <w:szCs w:val="24"/>
        </w:rPr>
        <w:t>profesionálneho pôsobenia,</w:t>
      </w:r>
    </w:p>
    <w:p w14:paraId="6B09984D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napĺňaní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svojich </w:t>
      </w:r>
      <w:r w:rsidRPr="005D45B5">
        <w:rPr>
          <w:rFonts w:ascii="Times New Roman" w:hAnsi="Times New Roman" w:cs="Times New Roman"/>
          <w:sz w:val="24"/>
          <w:szCs w:val="24"/>
        </w:rPr>
        <w:t xml:space="preserve">cieľov dbá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stratégie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>zámery školy,</w:t>
      </w:r>
    </w:p>
    <w:p w14:paraId="0CE389AA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 </w:t>
      </w:r>
      <w:r w:rsidRPr="005D45B5">
        <w:rPr>
          <w:rFonts w:ascii="Times New Roman" w:hAnsi="Times New Roman" w:cs="Times New Roman"/>
          <w:sz w:val="24"/>
          <w:szCs w:val="24"/>
        </w:rPr>
        <w:t xml:space="preserve">vzniknutých problémoch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otvorene komunikuje, </w:t>
      </w:r>
      <w:r w:rsidRPr="005D45B5">
        <w:rPr>
          <w:rFonts w:ascii="Times New Roman" w:hAnsi="Times New Roman" w:cs="Times New Roman"/>
          <w:sz w:val="24"/>
          <w:szCs w:val="24"/>
        </w:rPr>
        <w:t xml:space="preserve">aktívne hľadá riešenia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neprenáša zodpovednosť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za svoje zlyhanie 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ostatných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kolegov alebo na </w:t>
      </w:r>
      <w:r w:rsidRPr="005D45B5">
        <w:rPr>
          <w:rFonts w:ascii="Times New Roman" w:hAnsi="Times New Roman" w:cs="Times New Roman"/>
          <w:sz w:val="24"/>
          <w:szCs w:val="24"/>
        </w:rPr>
        <w:t>zamestnávateľa,</w:t>
      </w:r>
    </w:p>
    <w:p w14:paraId="40EFCED7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rešpektuje psychickú autonómiu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fyzickú autonómiu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jedinečnosť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svojich kolegov pri </w:t>
      </w:r>
      <w:r w:rsidRPr="005D45B5">
        <w:rPr>
          <w:rFonts w:ascii="Times New Roman" w:hAnsi="Times New Roman" w:cs="Times New Roman"/>
          <w:sz w:val="24"/>
          <w:szCs w:val="24"/>
        </w:rPr>
        <w:t xml:space="preserve">výkone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pracovnej </w:t>
      </w:r>
      <w:r w:rsidRPr="005D45B5">
        <w:rPr>
          <w:rFonts w:ascii="Times New Roman" w:hAnsi="Times New Roman" w:cs="Times New Roman"/>
          <w:sz w:val="24"/>
          <w:szCs w:val="24"/>
        </w:rPr>
        <w:t>činnosti,</w:t>
      </w:r>
    </w:p>
    <w:p w14:paraId="0DAA009D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aplikuje svoje kompetencie v </w:t>
      </w:r>
      <w:r w:rsidRPr="005D45B5">
        <w:rPr>
          <w:rFonts w:ascii="Times New Roman" w:hAnsi="Times New Roman" w:cs="Times New Roman"/>
          <w:sz w:val="24"/>
          <w:szCs w:val="24"/>
        </w:rPr>
        <w:t xml:space="preserve">rámci základných etických princípov,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pravidiel v oblasti </w:t>
      </w:r>
      <w:r w:rsidRPr="005D45B5">
        <w:rPr>
          <w:rFonts w:ascii="Times New Roman" w:hAnsi="Times New Roman" w:cs="Times New Roman"/>
          <w:sz w:val="24"/>
          <w:szCs w:val="24"/>
        </w:rPr>
        <w:t xml:space="preserve">vzťahov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 rodinami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žiakov, vedúcimi pedagogickými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zamestnancami alebo s </w:t>
      </w:r>
      <w:r w:rsidRPr="005D45B5">
        <w:rPr>
          <w:rFonts w:ascii="Times New Roman" w:hAnsi="Times New Roman" w:cs="Times New Roman"/>
          <w:sz w:val="24"/>
          <w:szCs w:val="24"/>
        </w:rPr>
        <w:t xml:space="preserve">vedúcimi odbornými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zamestnancami, </w:t>
      </w:r>
      <w:r w:rsidRPr="005D45B5">
        <w:rPr>
          <w:rFonts w:ascii="Times New Roman" w:hAnsi="Times New Roman" w:cs="Times New Roman"/>
          <w:sz w:val="24"/>
          <w:szCs w:val="24"/>
        </w:rPr>
        <w:t xml:space="preserve">kontrolnými orgánmi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s </w:t>
      </w:r>
      <w:r w:rsidRPr="005D45B5">
        <w:rPr>
          <w:rFonts w:ascii="Times New Roman" w:hAnsi="Times New Roman" w:cs="Times New Roman"/>
          <w:sz w:val="24"/>
          <w:szCs w:val="24"/>
        </w:rPr>
        <w:t xml:space="preserve">perspektívnymi zamestnávateľmi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absolventov </w:t>
      </w:r>
      <w:r w:rsidRPr="005D45B5">
        <w:rPr>
          <w:rFonts w:ascii="Times New Roman" w:hAnsi="Times New Roman" w:cs="Times New Roman"/>
          <w:sz w:val="24"/>
          <w:szCs w:val="24"/>
        </w:rPr>
        <w:t>školy,</w:t>
      </w:r>
    </w:p>
    <w:p w14:paraId="02B83931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zaujíma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o dianie v </w:t>
      </w:r>
      <w:r w:rsidRPr="005D45B5">
        <w:rPr>
          <w:rFonts w:ascii="Times New Roman" w:hAnsi="Times New Roman" w:cs="Times New Roman"/>
          <w:sz w:val="24"/>
          <w:szCs w:val="24"/>
        </w:rPr>
        <w:t xml:space="preserve">škole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aktívne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sa </w:t>
      </w:r>
      <w:r w:rsidRPr="005D45B5">
        <w:rPr>
          <w:rFonts w:ascii="Times New Roman" w:hAnsi="Times New Roman" w:cs="Times New Roman"/>
          <w:sz w:val="24"/>
          <w:szCs w:val="24"/>
        </w:rPr>
        <w:t xml:space="preserve">podieľa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činnostiach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5D45B5">
        <w:rPr>
          <w:rFonts w:ascii="Times New Roman" w:hAnsi="Times New Roman" w:cs="Times New Roman"/>
          <w:sz w:val="24"/>
          <w:szCs w:val="24"/>
        </w:rPr>
        <w:t xml:space="preserve">rámci realizácie výchovy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vzdelávania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chodu </w:t>
      </w:r>
      <w:r w:rsidRPr="005D45B5">
        <w:rPr>
          <w:rFonts w:ascii="Times New Roman" w:hAnsi="Times New Roman" w:cs="Times New Roman"/>
          <w:sz w:val="24"/>
          <w:szCs w:val="24"/>
        </w:rPr>
        <w:t>školy,</w:t>
      </w:r>
    </w:p>
    <w:p w14:paraId="315B5B82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dokáže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svoje </w:t>
      </w:r>
      <w:r w:rsidRPr="005D45B5">
        <w:rPr>
          <w:rFonts w:ascii="Times New Roman" w:hAnsi="Times New Roman" w:cs="Times New Roman"/>
          <w:sz w:val="24"/>
          <w:szCs w:val="24"/>
        </w:rPr>
        <w:t xml:space="preserve">pracovné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postupy </w:t>
      </w:r>
      <w:r w:rsidRPr="005D45B5">
        <w:rPr>
          <w:rFonts w:ascii="Times New Roman" w:hAnsi="Times New Roman" w:cs="Times New Roman"/>
          <w:sz w:val="24"/>
          <w:szCs w:val="24"/>
        </w:rPr>
        <w:t xml:space="preserve">objasniť, zdôvodniť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niesť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za </w:t>
      </w:r>
      <w:proofErr w:type="spellStart"/>
      <w:r w:rsidRPr="005D45B5">
        <w:rPr>
          <w:rFonts w:ascii="Times New Roman" w:hAnsi="Times New Roman" w:cs="Times New Roman"/>
          <w:sz w:val="24"/>
          <w:szCs w:val="24"/>
          <w:lang w:bidi="en-US"/>
        </w:rPr>
        <w:t>ne</w:t>
      </w:r>
      <w:proofErr w:type="spellEnd"/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D45B5">
        <w:rPr>
          <w:rFonts w:ascii="Times New Roman" w:hAnsi="Times New Roman" w:cs="Times New Roman"/>
          <w:sz w:val="24"/>
          <w:szCs w:val="24"/>
        </w:rPr>
        <w:t>zodpovednosť,</w:t>
      </w:r>
    </w:p>
    <w:p w14:paraId="02135868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chráni česť, dôstojnosť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súkromie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seba </w:t>
      </w:r>
      <w:r w:rsidRPr="005D45B5">
        <w:rPr>
          <w:rFonts w:ascii="Times New Roman" w:hAnsi="Times New Roman" w:cs="Times New Roman"/>
          <w:sz w:val="24"/>
          <w:szCs w:val="24"/>
        </w:rPr>
        <w:t xml:space="preserve">samého,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kolegov, </w:t>
      </w:r>
      <w:r w:rsidRPr="005D45B5">
        <w:rPr>
          <w:rFonts w:ascii="Times New Roman" w:hAnsi="Times New Roman" w:cs="Times New Roman"/>
          <w:sz w:val="24"/>
          <w:szCs w:val="24"/>
        </w:rPr>
        <w:t xml:space="preserve">žiakov, zákonných zástupcov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zástupcov zariadení;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obozretne </w:t>
      </w:r>
      <w:r w:rsidRPr="005D45B5">
        <w:rPr>
          <w:rFonts w:ascii="Times New Roman" w:hAnsi="Times New Roman" w:cs="Times New Roman"/>
          <w:sz w:val="24"/>
          <w:szCs w:val="24"/>
        </w:rPr>
        <w:t xml:space="preserve">nakladá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5D45B5">
        <w:rPr>
          <w:rFonts w:ascii="Times New Roman" w:hAnsi="Times New Roman" w:cs="Times New Roman"/>
          <w:sz w:val="24"/>
          <w:szCs w:val="24"/>
        </w:rPr>
        <w:t xml:space="preserve">dôvernými informáciami; nepoužije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ich </w:t>
      </w:r>
      <w:r w:rsidRPr="005D45B5">
        <w:rPr>
          <w:rFonts w:ascii="Times New Roman" w:hAnsi="Times New Roman" w:cs="Times New Roman"/>
          <w:sz w:val="24"/>
          <w:szCs w:val="24"/>
        </w:rPr>
        <w:t xml:space="preserve">neoprávnene,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neprospech alebo 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znevýhodnenie človeka či organizácie,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ktorej sa priamo alebo nepriamo </w:t>
      </w:r>
      <w:r w:rsidRPr="005D45B5">
        <w:rPr>
          <w:rFonts w:ascii="Times New Roman" w:hAnsi="Times New Roman" w:cs="Times New Roman"/>
          <w:sz w:val="24"/>
          <w:szCs w:val="24"/>
        </w:rPr>
        <w:t>týkajú,</w:t>
      </w:r>
    </w:p>
    <w:p w14:paraId="627109D8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svoje postavenie </w:t>
      </w:r>
      <w:r w:rsidRPr="005D45B5">
        <w:rPr>
          <w:rFonts w:ascii="Times New Roman" w:hAnsi="Times New Roman" w:cs="Times New Roman"/>
          <w:sz w:val="24"/>
          <w:szCs w:val="24"/>
        </w:rPr>
        <w:t xml:space="preserve">nevyužíva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manipuláciu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osobný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>prospech,</w:t>
      </w:r>
    </w:p>
    <w:p w14:paraId="673265BA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odmieta </w:t>
      </w:r>
      <w:r w:rsidRPr="005D45B5">
        <w:rPr>
          <w:rFonts w:ascii="Times New Roman" w:hAnsi="Times New Roman" w:cs="Times New Roman"/>
          <w:sz w:val="24"/>
          <w:szCs w:val="24"/>
        </w:rPr>
        <w:t xml:space="preserve">všetky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formy </w:t>
      </w:r>
      <w:r w:rsidRPr="005D45B5">
        <w:rPr>
          <w:rFonts w:ascii="Times New Roman" w:hAnsi="Times New Roman" w:cs="Times New Roman"/>
          <w:sz w:val="24"/>
          <w:szCs w:val="24"/>
        </w:rPr>
        <w:t xml:space="preserve">diskriminácie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alebo </w:t>
      </w:r>
      <w:r w:rsidRPr="005D45B5">
        <w:rPr>
          <w:rFonts w:ascii="Times New Roman" w:hAnsi="Times New Roman" w:cs="Times New Roman"/>
          <w:sz w:val="24"/>
          <w:szCs w:val="24"/>
        </w:rPr>
        <w:t xml:space="preserve">správania, ktoré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by </w:t>
      </w:r>
      <w:r w:rsidRPr="005D45B5">
        <w:rPr>
          <w:rFonts w:ascii="Times New Roman" w:hAnsi="Times New Roman" w:cs="Times New Roman"/>
          <w:sz w:val="24"/>
          <w:szCs w:val="24"/>
        </w:rPr>
        <w:t xml:space="preserve">spôsobilo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ujmu </w:t>
      </w:r>
      <w:r w:rsidRPr="005D45B5">
        <w:rPr>
          <w:rFonts w:ascii="Times New Roman" w:hAnsi="Times New Roman" w:cs="Times New Roman"/>
          <w:sz w:val="24"/>
          <w:szCs w:val="24"/>
        </w:rPr>
        <w:t>druhým,</w:t>
      </w:r>
    </w:p>
    <w:p w14:paraId="68A4DBCA" w14:textId="77777777" w:rsidR="005D45B5" w:rsidRDefault="005D45B5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lastRenderedPageBreak/>
        <w:t>je si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vedomý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toho,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že neetické správanie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je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neprijateľné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nielen u neho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samého,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ale aj u jeho kolegov;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také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konanie neignoruje, netoleruje a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zákonnými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prostriedkami </w:t>
      </w:r>
      <w:r w:rsidR="00797A68" w:rsidRPr="005D45B5">
        <w:rPr>
          <w:rFonts w:ascii="Times New Roman" w:hAnsi="Times New Roman" w:cs="Times New Roman"/>
          <w:sz w:val="24"/>
          <w:szCs w:val="24"/>
        </w:rPr>
        <w:t xml:space="preserve">podniká aktívne </w:t>
      </w:r>
      <w:r w:rsidR="00797A68"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kroky k jeho </w:t>
      </w:r>
      <w:r w:rsidR="00797A68" w:rsidRPr="005D45B5">
        <w:rPr>
          <w:rFonts w:ascii="Times New Roman" w:hAnsi="Times New Roman" w:cs="Times New Roman"/>
          <w:sz w:val="24"/>
          <w:szCs w:val="24"/>
        </w:rPr>
        <w:t>náprave,</w:t>
      </w:r>
    </w:p>
    <w:p w14:paraId="5F2A5AE6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vníma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proces </w:t>
      </w:r>
      <w:r w:rsidRPr="005D45B5">
        <w:rPr>
          <w:rFonts w:ascii="Times New Roman" w:hAnsi="Times New Roman" w:cs="Times New Roman"/>
          <w:sz w:val="24"/>
          <w:szCs w:val="24"/>
        </w:rPr>
        <w:t xml:space="preserve">začleňovania žiakov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so </w:t>
      </w:r>
      <w:r w:rsidRPr="005D45B5">
        <w:rPr>
          <w:rFonts w:ascii="Times New Roman" w:hAnsi="Times New Roman" w:cs="Times New Roman"/>
          <w:sz w:val="24"/>
          <w:szCs w:val="24"/>
        </w:rPr>
        <w:t xml:space="preserve">špeciálnymi výchovno-vzdelávacími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potrebami do </w:t>
      </w:r>
      <w:r w:rsidRPr="005D45B5">
        <w:rPr>
          <w:rFonts w:ascii="Times New Roman" w:hAnsi="Times New Roman" w:cs="Times New Roman"/>
          <w:sz w:val="24"/>
          <w:szCs w:val="24"/>
        </w:rPr>
        <w:t xml:space="preserve">bežného života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ako </w:t>
      </w:r>
      <w:r w:rsidRPr="005D45B5">
        <w:rPr>
          <w:rFonts w:ascii="Times New Roman" w:hAnsi="Times New Roman" w:cs="Times New Roman"/>
          <w:sz w:val="24"/>
          <w:szCs w:val="24"/>
        </w:rPr>
        <w:t xml:space="preserve">integrálnu súčasť výchovno-vzdelávacieho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procesu, pri tom spolupracuje a komunikuje s </w:t>
      </w:r>
      <w:r w:rsidRPr="005D45B5">
        <w:rPr>
          <w:rFonts w:ascii="Times New Roman" w:hAnsi="Times New Roman" w:cs="Times New Roman"/>
          <w:sz w:val="24"/>
          <w:szCs w:val="24"/>
        </w:rPr>
        <w:t>príslušnými organizáciami,</w:t>
      </w:r>
    </w:p>
    <w:p w14:paraId="3F272904" w14:textId="77777777" w:rsid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</w:rPr>
        <w:t xml:space="preserve">aktívne, profesionálne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empaticky vstupuje do procesov tvorby </w:t>
      </w:r>
      <w:r w:rsidRPr="005D45B5">
        <w:rPr>
          <w:rFonts w:ascii="Times New Roman" w:hAnsi="Times New Roman" w:cs="Times New Roman"/>
          <w:sz w:val="24"/>
          <w:szCs w:val="24"/>
        </w:rPr>
        <w:t xml:space="preserve">klímy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 </w:t>
      </w:r>
      <w:r w:rsidRPr="005D45B5">
        <w:rPr>
          <w:rFonts w:ascii="Times New Roman" w:hAnsi="Times New Roman" w:cs="Times New Roman"/>
          <w:sz w:val="24"/>
          <w:szCs w:val="24"/>
        </w:rPr>
        <w:t xml:space="preserve">škole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tak, aby sa etablovala ako </w:t>
      </w:r>
      <w:r w:rsidRPr="005D45B5">
        <w:rPr>
          <w:rFonts w:ascii="Times New Roman" w:hAnsi="Times New Roman" w:cs="Times New Roman"/>
          <w:sz w:val="24"/>
          <w:szCs w:val="24"/>
        </w:rPr>
        <w:t xml:space="preserve">otvorený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 xml:space="preserve">bezpečný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priestor </w:t>
      </w:r>
      <w:r w:rsidRPr="005D45B5">
        <w:rPr>
          <w:rFonts w:ascii="Times New Roman" w:hAnsi="Times New Roman" w:cs="Times New Roman"/>
          <w:sz w:val="24"/>
          <w:szCs w:val="24"/>
        </w:rPr>
        <w:t xml:space="preserve">vrátane komunikácie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s </w:t>
      </w:r>
      <w:r w:rsidRPr="005D45B5">
        <w:rPr>
          <w:rFonts w:ascii="Times New Roman" w:hAnsi="Times New Roman" w:cs="Times New Roman"/>
          <w:sz w:val="24"/>
          <w:szCs w:val="24"/>
        </w:rPr>
        <w:t xml:space="preserve">mimoškolskými organizáciami,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ako aj s </w:t>
      </w:r>
      <w:r w:rsidRPr="005D45B5">
        <w:rPr>
          <w:rFonts w:ascii="Times New Roman" w:hAnsi="Times New Roman" w:cs="Times New Roman"/>
          <w:sz w:val="24"/>
          <w:szCs w:val="24"/>
        </w:rPr>
        <w:t>verejnosťou,</w:t>
      </w:r>
    </w:p>
    <w:p w14:paraId="6D2372E8" w14:textId="3A1E8027" w:rsidR="00797A68" w:rsidRPr="005D45B5" w:rsidRDefault="00797A68" w:rsidP="005D45B5">
      <w:pPr>
        <w:pStyle w:val="Zkladntext1"/>
        <w:numPr>
          <w:ilvl w:val="0"/>
          <w:numId w:val="19"/>
        </w:numPr>
        <w:shd w:val="clear" w:color="auto" w:fill="auto"/>
        <w:spacing w:line="29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vyjadruje a prejavuje svoje </w:t>
      </w:r>
      <w:r w:rsidRPr="005D45B5">
        <w:rPr>
          <w:rFonts w:ascii="Times New Roman" w:hAnsi="Times New Roman" w:cs="Times New Roman"/>
          <w:sz w:val="24"/>
          <w:szCs w:val="24"/>
        </w:rPr>
        <w:t xml:space="preserve">občianske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postoje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názory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verejnosti so </w:t>
      </w:r>
      <w:r w:rsidRPr="005D45B5">
        <w:rPr>
          <w:rFonts w:ascii="Times New Roman" w:hAnsi="Times New Roman" w:cs="Times New Roman"/>
          <w:sz w:val="24"/>
          <w:szCs w:val="24"/>
        </w:rPr>
        <w:t xml:space="preserve">zreteľom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morálny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obsah a </w:t>
      </w:r>
      <w:r w:rsidRPr="005D45B5">
        <w:rPr>
          <w:rFonts w:ascii="Times New Roman" w:hAnsi="Times New Roman" w:cs="Times New Roman"/>
          <w:sz w:val="24"/>
          <w:szCs w:val="24"/>
        </w:rPr>
        <w:t xml:space="preserve">zásady etického správania stanovené týmto etickým kódexom, vrátane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ich publikovania na </w:t>
      </w:r>
      <w:r w:rsidRPr="005D45B5">
        <w:rPr>
          <w:rFonts w:ascii="Times New Roman" w:hAnsi="Times New Roman" w:cs="Times New Roman"/>
          <w:sz w:val="24"/>
          <w:szCs w:val="24"/>
        </w:rPr>
        <w:t xml:space="preserve">sociálnych sieťach </w:t>
      </w:r>
      <w:r w:rsidRPr="005D45B5">
        <w:rPr>
          <w:rFonts w:ascii="Times New Roman" w:hAnsi="Times New Roman" w:cs="Times New Roman"/>
          <w:sz w:val="24"/>
          <w:szCs w:val="24"/>
          <w:lang w:bidi="en-US"/>
        </w:rPr>
        <w:t xml:space="preserve">a </w:t>
      </w:r>
      <w:r w:rsidRPr="005D45B5">
        <w:rPr>
          <w:rFonts w:ascii="Times New Roman" w:hAnsi="Times New Roman" w:cs="Times New Roman"/>
          <w:sz w:val="24"/>
          <w:szCs w:val="24"/>
        </w:rPr>
        <w:t>internetových fórach.</w:t>
      </w:r>
    </w:p>
    <w:p w14:paraId="7E4C5410" w14:textId="5141F122" w:rsidR="001E771F" w:rsidRDefault="001E771F" w:rsidP="001E771F">
      <w:pPr>
        <w:pStyle w:val="Zkladntext1"/>
        <w:shd w:val="clear" w:color="auto" w:fill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</w:p>
    <w:p w14:paraId="1B14846D" w14:textId="77777777" w:rsidR="001E771F" w:rsidRPr="001E771F" w:rsidRDefault="001E771F" w:rsidP="001E771F">
      <w:pPr>
        <w:spacing w:line="360" w:lineRule="auto"/>
        <w:ind w:left="360"/>
        <w:jc w:val="both"/>
        <w:rPr>
          <w:rFonts w:eastAsia="Calibri"/>
          <w:lang w:eastAsia="en-US"/>
        </w:rPr>
      </w:pPr>
    </w:p>
    <w:p w14:paraId="7D290D8E" w14:textId="77777777" w:rsidR="001E771F" w:rsidRPr="001E771F" w:rsidRDefault="001E771F" w:rsidP="001E771F">
      <w:pPr>
        <w:spacing w:line="360" w:lineRule="auto"/>
        <w:ind w:left="360"/>
        <w:jc w:val="center"/>
        <w:rPr>
          <w:rFonts w:eastAsia="Calibri"/>
          <w:b/>
          <w:bCs/>
          <w:lang w:eastAsia="en-US"/>
        </w:rPr>
      </w:pPr>
      <w:r w:rsidRPr="001E771F">
        <w:rPr>
          <w:rFonts w:eastAsia="Calibri"/>
          <w:b/>
          <w:bCs/>
          <w:lang w:eastAsia="en-US"/>
        </w:rPr>
        <w:t>Základné normy interpersonálnych vzťahov</w:t>
      </w:r>
    </w:p>
    <w:p w14:paraId="2AF9F720" w14:textId="77777777" w:rsidR="001E771F" w:rsidRPr="001E771F" w:rsidRDefault="001E771F" w:rsidP="001E771F">
      <w:pPr>
        <w:spacing w:line="360" w:lineRule="auto"/>
        <w:ind w:left="360"/>
        <w:jc w:val="center"/>
        <w:rPr>
          <w:rFonts w:eastAsia="Calibri"/>
          <w:b/>
          <w:bCs/>
          <w:lang w:eastAsia="en-US"/>
        </w:rPr>
      </w:pPr>
    </w:p>
    <w:p w14:paraId="528A47E3" w14:textId="77777777" w:rsidR="001E771F" w:rsidRPr="001E771F" w:rsidRDefault="001E771F" w:rsidP="001E771F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71F">
        <w:rPr>
          <w:rFonts w:ascii="Times New Roman" w:eastAsia="Calibri" w:hAnsi="Times New Roman" w:cs="Times New Roman"/>
          <w:sz w:val="24"/>
          <w:szCs w:val="24"/>
        </w:rPr>
        <w:t>Som si vedomá svojej profesionálnej pozície a z nej vyplývajúcej zodpovednosti pri spoluvytváraní etických princípov a ľudsky mravných kvalít v našom kolektíve.</w:t>
      </w:r>
    </w:p>
    <w:p w14:paraId="1DF4B153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Prispievam k trvalej kvalite medziľudských vzťahov a podieľam sa na vytváraní atmosféry vzájomnej dôvery a úcty. </w:t>
      </w:r>
    </w:p>
    <w:p w14:paraId="4F43792B" w14:textId="78E06E4A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Svojím konaním</w:t>
      </w:r>
      <w:r>
        <w:rPr>
          <w:rFonts w:eastAsia="Calibri"/>
          <w:lang w:eastAsia="en-US"/>
        </w:rPr>
        <w:t>, vzhľadom</w:t>
      </w:r>
      <w:r w:rsidRPr="001E771F">
        <w:rPr>
          <w:rFonts w:eastAsia="Calibri"/>
          <w:lang w:eastAsia="en-US"/>
        </w:rPr>
        <w:t xml:space="preserve"> a vystupovaním zvyšujem spoločenský status učiteľa. </w:t>
      </w:r>
    </w:p>
    <w:p w14:paraId="6A8C536A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Som nezávislá a slobodná, ale moja voľba ideálov nesmie urážať ľudskú dôstojnosť.</w:t>
      </w:r>
    </w:p>
    <w:p w14:paraId="2468FFD2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O svojom konaní podávam pravdivé informácie, aby mohli byť objektívne posúdené moje kompetencie.</w:t>
      </w:r>
    </w:p>
    <w:p w14:paraId="6B2AEDDC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Nepredkladám v kolektíve svoje názory a myšlienky ako jedinú správnu možnosť. </w:t>
      </w:r>
    </w:p>
    <w:p w14:paraId="68F3F134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Počas môjho pôsobenia nesmiem a nebudem brať na zreteľ komerčné hľadisko, vlastný prospech a úžitok a budem sa riadiť svojim svedomím. </w:t>
      </w:r>
    </w:p>
    <w:p w14:paraId="71794176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 xml:space="preserve">Odmietavo zareagujem a vystúpim, keď nariadenia budú v protiklade so všeobecne uznávanými základnými ľudskými hodnotami a kolektívnym svedomím. </w:t>
      </w:r>
    </w:p>
    <w:p w14:paraId="53D14972" w14:textId="77777777" w:rsidR="001E771F" w:rsidRPr="001E771F" w:rsidRDefault="001E771F" w:rsidP="001E771F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1E771F">
        <w:rPr>
          <w:rFonts w:eastAsia="Calibri"/>
          <w:lang w:eastAsia="en-US"/>
        </w:rPr>
        <w:t>V súlade s morálnym svedomím preberám zodpovednosť za svoje činy.</w:t>
      </w:r>
    </w:p>
    <w:p w14:paraId="69CC80FD" w14:textId="77777777" w:rsidR="001E771F" w:rsidRPr="00797A68" w:rsidRDefault="001E771F" w:rsidP="001E771F">
      <w:pPr>
        <w:pStyle w:val="Zkladntext1"/>
        <w:shd w:val="clear" w:color="auto" w:fill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</w:p>
    <w:p w14:paraId="7DCCA0FE" w14:textId="77777777" w:rsidR="001E771F" w:rsidRPr="00A34D39" w:rsidRDefault="001E771F" w:rsidP="001E771F">
      <w:pPr>
        <w:spacing w:line="360" w:lineRule="auto"/>
        <w:jc w:val="center"/>
        <w:rPr>
          <w:b/>
          <w:bCs/>
        </w:rPr>
      </w:pPr>
    </w:p>
    <w:p w14:paraId="03FC0E1E" w14:textId="77777777" w:rsidR="00797A68" w:rsidRPr="00797A68" w:rsidRDefault="00797A68" w:rsidP="001E771F">
      <w:pPr>
        <w:pStyle w:val="Zkladntext20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77B654A9" w14:textId="77777777" w:rsidR="00797A68" w:rsidRPr="00797A68" w:rsidRDefault="00797A68" w:rsidP="00797A68">
      <w:pPr>
        <w:pStyle w:val="Zkladntext20"/>
        <w:shd w:val="clear" w:color="auto" w:fill="auto"/>
        <w:spacing w:before="0"/>
        <w:ind w:firstLine="460"/>
        <w:rPr>
          <w:rFonts w:ascii="Times New Roman" w:hAnsi="Times New Roman" w:cs="Times New Roman"/>
          <w:sz w:val="24"/>
          <w:szCs w:val="24"/>
        </w:rPr>
      </w:pPr>
    </w:p>
    <w:p w14:paraId="28DAC757" w14:textId="77777777" w:rsidR="00797A68" w:rsidRPr="00797A68" w:rsidRDefault="00797A68" w:rsidP="00797A68">
      <w:pPr>
        <w:pStyle w:val="Zkladntext20"/>
        <w:shd w:val="clear" w:color="auto" w:fill="auto"/>
        <w:spacing w:before="0"/>
        <w:ind w:firstLine="460"/>
        <w:rPr>
          <w:rFonts w:ascii="Times New Roman" w:hAnsi="Times New Roman" w:cs="Times New Roman"/>
          <w:sz w:val="24"/>
          <w:szCs w:val="24"/>
        </w:rPr>
      </w:pPr>
    </w:p>
    <w:p w14:paraId="2FB4D6C9" w14:textId="77777777" w:rsidR="00797A68" w:rsidRPr="00797A68" w:rsidRDefault="00797A68" w:rsidP="00797A68">
      <w:pPr>
        <w:jc w:val="both"/>
      </w:pPr>
    </w:p>
    <w:sectPr w:rsidR="00797A68" w:rsidRPr="0079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4EE"/>
    <w:multiLevelType w:val="hybridMultilevel"/>
    <w:tmpl w:val="EEEC735E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D62632"/>
    <w:multiLevelType w:val="multilevel"/>
    <w:tmpl w:val="E8DAA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22B32"/>
    <w:multiLevelType w:val="hybridMultilevel"/>
    <w:tmpl w:val="CA722602"/>
    <w:lvl w:ilvl="0" w:tplc="EE748F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5F6C"/>
    <w:multiLevelType w:val="hybridMultilevel"/>
    <w:tmpl w:val="F1362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70B8"/>
    <w:multiLevelType w:val="hybridMultilevel"/>
    <w:tmpl w:val="ADF89F06"/>
    <w:lvl w:ilvl="0" w:tplc="4CE8EDD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2D9"/>
    <w:multiLevelType w:val="hybridMultilevel"/>
    <w:tmpl w:val="8B28073E"/>
    <w:lvl w:ilvl="0" w:tplc="94C48B1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A5AD7"/>
    <w:multiLevelType w:val="hybridMultilevel"/>
    <w:tmpl w:val="6B006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01594"/>
    <w:multiLevelType w:val="hybridMultilevel"/>
    <w:tmpl w:val="01D6E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1732"/>
    <w:multiLevelType w:val="hybridMultilevel"/>
    <w:tmpl w:val="6F1029EE"/>
    <w:lvl w:ilvl="0" w:tplc="4588EE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3E7"/>
    <w:multiLevelType w:val="hybridMultilevel"/>
    <w:tmpl w:val="657238B8"/>
    <w:lvl w:ilvl="0" w:tplc="87CAF0E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34D72"/>
    <w:multiLevelType w:val="hybridMultilevel"/>
    <w:tmpl w:val="96744CB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1296C"/>
    <w:multiLevelType w:val="hybridMultilevel"/>
    <w:tmpl w:val="613A5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5AC7"/>
    <w:multiLevelType w:val="hybridMultilevel"/>
    <w:tmpl w:val="B406EF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61F49"/>
    <w:multiLevelType w:val="multilevel"/>
    <w:tmpl w:val="BA526D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C36BD"/>
    <w:multiLevelType w:val="hybridMultilevel"/>
    <w:tmpl w:val="ACAE4204"/>
    <w:lvl w:ilvl="0" w:tplc="041B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0B01994"/>
    <w:multiLevelType w:val="hybridMultilevel"/>
    <w:tmpl w:val="05841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53D21"/>
    <w:multiLevelType w:val="hybridMultilevel"/>
    <w:tmpl w:val="96B2C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26EFA"/>
    <w:multiLevelType w:val="hybridMultilevel"/>
    <w:tmpl w:val="59962136"/>
    <w:lvl w:ilvl="0" w:tplc="041B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8" w15:restartNumberingAfterBreak="0">
    <w:nsid w:val="6F485BB4"/>
    <w:multiLevelType w:val="hybridMultilevel"/>
    <w:tmpl w:val="9BD6E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43674"/>
    <w:multiLevelType w:val="hybridMultilevel"/>
    <w:tmpl w:val="6FF68B84"/>
    <w:lvl w:ilvl="0" w:tplc="041B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19"/>
  </w:num>
  <w:num w:numId="8">
    <w:abstractNumId w:val="14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7"/>
  </w:num>
  <w:num w:numId="14">
    <w:abstractNumId w:val="8"/>
  </w:num>
  <w:num w:numId="15">
    <w:abstractNumId w:val="6"/>
  </w:num>
  <w:num w:numId="16">
    <w:abstractNumId w:val="5"/>
  </w:num>
  <w:num w:numId="17">
    <w:abstractNumId w:val="15"/>
  </w:num>
  <w:num w:numId="18">
    <w:abstractNumId w:val="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68"/>
    <w:rsid w:val="00092E75"/>
    <w:rsid w:val="001E771F"/>
    <w:rsid w:val="005D45B5"/>
    <w:rsid w:val="00797A68"/>
    <w:rsid w:val="00EB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80F0"/>
  <w15:chartTrackingRefBased/>
  <w15:docId w15:val="{4057D159-737D-444C-9803-FD73FD44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link w:val="Zkladntext20"/>
    <w:rsid w:val="00797A68"/>
    <w:rPr>
      <w:rFonts w:ascii="Arial" w:hAnsi="Arial" w:cs="Arial Unicode MS"/>
      <w:shd w:val="clear" w:color="auto" w:fill="FFFFFF"/>
      <w:lang w:bidi="si-LK"/>
    </w:rPr>
  </w:style>
  <w:style w:type="paragraph" w:customStyle="1" w:styleId="Zkladntext20">
    <w:name w:val="Základný text (2)"/>
    <w:basedOn w:val="Normlny"/>
    <w:link w:val="Zkladntext2"/>
    <w:rsid w:val="00797A68"/>
    <w:pPr>
      <w:widowControl w:val="0"/>
      <w:shd w:val="clear" w:color="auto" w:fill="FFFFFF"/>
      <w:spacing w:before="480" w:after="480" w:line="274" w:lineRule="exact"/>
      <w:ind w:hanging="420"/>
      <w:jc w:val="both"/>
    </w:pPr>
    <w:rPr>
      <w:rFonts w:ascii="Arial" w:eastAsiaTheme="minorHAnsi" w:hAnsi="Arial" w:cs="Arial Unicode MS"/>
      <w:sz w:val="22"/>
      <w:szCs w:val="22"/>
      <w:lang w:eastAsia="en-US" w:bidi="si-LK"/>
    </w:rPr>
  </w:style>
  <w:style w:type="character" w:customStyle="1" w:styleId="Zkladntext3">
    <w:name w:val="Základný text (3)_"/>
    <w:link w:val="Zkladntext30"/>
    <w:locked/>
    <w:rsid w:val="00797A68"/>
    <w:rPr>
      <w:b/>
      <w:bCs/>
      <w:sz w:val="44"/>
      <w:szCs w:val="44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797A68"/>
    <w:pPr>
      <w:widowControl w:val="0"/>
      <w:shd w:val="clear" w:color="auto" w:fill="FFFFFF"/>
      <w:spacing w:line="581" w:lineRule="exact"/>
      <w:jc w:val="center"/>
    </w:pPr>
    <w:rPr>
      <w:rFonts w:asciiTheme="minorHAnsi" w:eastAsiaTheme="minorHAnsi" w:hAnsiTheme="minorHAnsi" w:cstheme="minorBidi"/>
      <w:b/>
      <w:bCs/>
      <w:sz w:val="44"/>
      <w:szCs w:val="44"/>
      <w:lang w:eastAsia="en-US"/>
    </w:rPr>
  </w:style>
  <w:style w:type="character" w:customStyle="1" w:styleId="Zhlavie1">
    <w:name w:val="Záhlavie #1_"/>
    <w:link w:val="Zhlavie10"/>
    <w:locked/>
    <w:rsid w:val="00797A68"/>
    <w:rPr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797A68"/>
    <w:pPr>
      <w:widowControl w:val="0"/>
      <w:shd w:val="clear" w:color="auto" w:fill="FFFFFF"/>
      <w:spacing w:after="360" w:line="240" w:lineRule="atLeast"/>
      <w:ind w:hanging="640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Zkladntext">
    <w:name w:val="Základný text_"/>
    <w:link w:val="Zkladntext1"/>
    <w:rsid w:val="00797A68"/>
    <w:rPr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797A68"/>
    <w:pPr>
      <w:widowControl w:val="0"/>
      <w:shd w:val="clear" w:color="auto" w:fill="FFFFFF"/>
      <w:spacing w:after="120" w:line="29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E771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Piaristická</dc:creator>
  <cp:keywords/>
  <dc:description/>
  <cp:lastModifiedBy>MŠ Piaristická</cp:lastModifiedBy>
  <cp:revision>2</cp:revision>
  <dcterms:created xsi:type="dcterms:W3CDTF">2025-08-04T15:37:00Z</dcterms:created>
  <dcterms:modified xsi:type="dcterms:W3CDTF">2025-08-04T17:56:00Z</dcterms:modified>
</cp:coreProperties>
</file>