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6B" w:rsidRDefault="00660D4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Materská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škola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Rázusova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26</w:t>
      </w:r>
      <w:r w:rsidR="009A566B" w:rsidRPr="009A56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, Nitra</w:t>
      </w: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DODATOK 1/2025</w:t>
      </w: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C1241" w:rsidRDefault="000C1241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K ŠKOLSKÉMU PORIADKU MATERSKEJ ŠKOLY</w:t>
      </w: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Default="009A566B" w:rsidP="000C1241">
      <w:pPr>
        <w:spacing w:after="16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A566B" w:rsidRPr="00BB5394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 w:rsidRPr="00BB5394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lastRenderedPageBreak/>
        <w:t>Článok 1</w:t>
      </w:r>
    </w:p>
    <w:p w:rsidR="009A566B" w:rsidRPr="00BB5394" w:rsidRDefault="009A566B" w:rsidP="009A566B">
      <w:pPr>
        <w:spacing w:after="1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 w:rsidRPr="00BB5394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Úvodné ustanovenia</w:t>
      </w:r>
    </w:p>
    <w:p w:rsidR="009A566B" w:rsidRPr="00BB5394" w:rsidRDefault="009A566B" w:rsidP="009A566B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>Ria</w:t>
      </w:r>
      <w:r w:rsidR="00660D4B">
        <w:rPr>
          <w:rFonts w:ascii="Times New Roman" w:hAnsi="Times New Roman" w:cs="Times New Roman"/>
          <w:color w:val="000000"/>
          <w:sz w:val="24"/>
          <w:szCs w:val="24"/>
          <w:lang w:val="sk-SK"/>
        </w:rPr>
        <w:t>diteľka materskej školy, Rázusova 26</w:t>
      </w:r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,Nitra v súlade </w:t>
      </w:r>
      <w:r w:rsidR="000C1241"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>zo zákonom č. 245/2008 Z. z. o výchove a vzdelávaní (školský  zákon)  a o zmene  a doplnení  niektorých  zákonov  v znení  neskorších predpisov, zákonom č. 138/2019 Z. z. o pedagogických zamestnancoch a odborných zamestnancoch  a o zmene   a doplnení   niektorých   zákonov   v znení  neskorších predpisov, § 2 a 2a zákona č. 365/2004 Z. z. o rovnakom zaobchádzaní v niektorých oblastiach a o ochrane pred diskrimináciou a o zmene a doplnení niektorých zákonov (antidiskriminačný zákon) v znení neskorších predpisov a čl.  28 ods. 2 Dohovoru o právach dieťaťa</w:t>
      </w:r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vydáva dodatok č. 1/202</w:t>
      </w:r>
      <w:r w:rsidR="002E7936"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>5</w:t>
      </w:r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k školskému poriadku materskej </w:t>
      </w:r>
      <w:proofErr w:type="spellStart"/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>školy,ktorý</w:t>
      </w:r>
      <w:proofErr w:type="spellEnd"/>
      <w:r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sa týka </w:t>
      </w:r>
      <w:r w:rsidR="002E7936" w:rsidRPr="00BB5394">
        <w:rPr>
          <w:rFonts w:ascii="Times New Roman" w:hAnsi="Times New Roman" w:cs="Times New Roman"/>
          <w:color w:val="000000"/>
          <w:sz w:val="24"/>
          <w:szCs w:val="24"/>
          <w:lang w:val="sk-SK"/>
        </w:rPr>
        <w:t>štandardov dodržiavania zákazu segregácie vo výchove a vzdelávaní.</w:t>
      </w:r>
    </w:p>
    <w:p w:rsidR="009A566B" w:rsidRPr="00BB5394" w:rsidRDefault="000C1241" w:rsidP="000C124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k-SK"/>
        </w:rPr>
      </w:pPr>
      <w:r w:rsidRPr="00BB5394">
        <w:rPr>
          <w:rFonts w:ascii="Times New Roman" w:hAnsi="Times New Roman" w:cs="Times New Roman"/>
          <w:b/>
          <w:color w:val="000000"/>
          <w:sz w:val="36"/>
          <w:szCs w:val="36"/>
          <w:lang w:val="sk-SK"/>
        </w:rPr>
        <w:t>Článok 2</w:t>
      </w:r>
    </w:p>
    <w:p w:rsidR="009A566B" w:rsidRPr="00BB5394" w:rsidRDefault="000C1241" w:rsidP="000C1241">
      <w:pPr>
        <w:jc w:val="center"/>
        <w:rPr>
          <w:rFonts w:ascii="Times New Roman" w:hAnsi="Times New Roman" w:cs="Times New Roman"/>
          <w:b/>
          <w:color w:val="000000"/>
          <w:sz w:val="28"/>
          <w:lang w:val="sk-SK"/>
        </w:rPr>
      </w:pPr>
      <w:r w:rsidRPr="00BB5394">
        <w:rPr>
          <w:rFonts w:ascii="Times New Roman" w:hAnsi="Times New Roman" w:cs="Times New Roman"/>
          <w:b/>
          <w:color w:val="000000"/>
          <w:sz w:val="28"/>
          <w:lang w:val="sk-SK"/>
        </w:rPr>
        <w:t>Všeobecné ustanovenia</w:t>
      </w:r>
    </w:p>
    <w:p w:rsidR="000C1241" w:rsidRPr="00BB5394" w:rsidRDefault="000C1241" w:rsidP="000C1241">
      <w:pPr>
        <w:jc w:val="center"/>
        <w:rPr>
          <w:rFonts w:ascii="Times New Roman" w:hAnsi="Times New Roman" w:cs="Times New Roman"/>
          <w:b/>
          <w:color w:val="000000"/>
          <w:sz w:val="28"/>
          <w:lang w:val="sk-SK"/>
        </w:rPr>
      </w:pPr>
    </w:p>
    <w:p w:rsidR="009A566B" w:rsidRPr="00BB5394" w:rsidRDefault="009A566B" w:rsidP="009A566B">
      <w:pPr>
        <w:rPr>
          <w:rFonts w:ascii="Times New Roman" w:hAnsi="Times New Roman" w:cs="Times New Roman"/>
          <w:b/>
          <w:bCs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Štandardy dodržiavania zákazu segregácie vo výchove a vzdelávaní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Pri dodržiavaní zákazu segregácie vo výchove a vzdelávaní škola a školské zariadenie postupuje podľa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Štandardov dodržiavania zákazu segregácie vo výchove a vzdelávaní (ďalej len „Štandardy“), ktoré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vydáva </w:t>
      </w:r>
      <w:proofErr w:type="spellStart"/>
      <w:r w:rsidRPr="00BB5394">
        <w:rPr>
          <w:rFonts w:ascii="Times New Roman" w:hAnsi="Times New Roman" w:cs="Times New Roman"/>
          <w:lang w:val="sk-SK"/>
        </w:rPr>
        <w:t>MŠVVaM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SR a ich znenie je súčasťou dodatku školského poriadku.</w:t>
      </w:r>
    </w:p>
    <w:p w:rsidR="000C1241" w:rsidRPr="00BB5394" w:rsidRDefault="000C1241" w:rsidP="000C1241">
      <w:pPr>
        <w:jc w:val="both"/>
        <w:rPr>
          <w:rFonts w:ascii="Times New Roman" w:hAnsi="Times New Roman" w:cs="Times New Roman"/>
          <w:lang w:val="sk-SK"/>
        </w:rPr>
      </w:pP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Štandardy sú základné pravidlá, princípy a postupy predchádzania a eliminácie segregácie </w:t>
      </w:r>
      <w:proofErr w:type="spellStart"/>
      <w:r w:rsidRPr="00BB5394">
        <w:rPr>
          <w:rFonts w:ascii="Times New Roman" w:hAnsi="Times New Roman" w:cs="Times New Roman"/>
          <w:lang w:val="sk-SK"/>
        </w:rPr>
        <w:t>vovýchove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 vzdelávaní. Ich uplatňovanie prispieva k dodržiavaniu princípov výchovy a</w:t>
      </w:r>
      <w:r w:rsidR="000C1241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vzdelávaniapodľa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školského zákona v školách a školských zariadeniach. Vychádzajú z ustanovení </w:t>
      </w:r>
      <w:proofErr w:type="spellStart"/>
      <w:r w:rsidRPr="00BB5394">
        <w:rPr>
          <w:rFonts w:ascii="Times New Roman" w:hAnsi="Times New Roman" w:cs="Times New Roman"/>
          <w:lang w:val="sk-SK"/>
        </w:rPr>
        <w:t>Dohovoruo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právach dieťaťa: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</w:p>
    <w:p w:rsidR="000C1241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Článok 2 ods. 1</w:t>
      </w:r>
      <w:r w:rsidRPr="00BB5394">
        <w:rPr>
          <w:rFonts w:ascii="Times New Roman" w:hAnsi="Times New Roman" w:cs="Times New Roman"/>
          <w:lang w:val="sk-SK"/>
        </w:rPr>
        <w:t xml:space="preserve">: 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Zabezpečiť práva ustanovené týmto Dohovorom každému dieťaťu nachádzajúcemu </w:t>
      </w:r>
      <w:proofErr w:type="spellStart"/>
      <w:r w:rsidRPr="00BB5394">
        <w:rPr>
          <w:rFonts w:ascii="Times New Roman" w:hAnsi="Times New Roman" w:cs="Times New Roman"/>
          <w:lang w:val="sk-SK"/>
        </w:rPr>
        <w:t>sapod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ich jurisdikciou bez akejkoľvek diskriminácie podľa rasy, farby pleti, pohlavia, jazyka, </w:t>
      </w:r>
      <w:proofErr w:type="spellStart"/>
      <w:r w:rsidRPr="00BB5394">
        <w:rPr>
          <w:rFonts w:ascii="Times New Roman" w:hAnsi="Times New Roman" w:cs="Times New Roman"/>
          <w:lang w:val="sk-SK"/>
        </w:rPr>
        <w:t>náboženstva,politického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alebo iného zmýšľania, národnostného, etnického alebo sociálneho pôvodu, </w:t>
      </w:r>
      <w:proofErr w:type="spellStart"/>
      <w:r w:rsidRPr="00BB5394">
        <w:rPr>
          <w:rFonts w:ascii="Times New Roman" w:hAnsi="Times New Roman" w:cs="Times New Roman"/>
          <w:lang w:val="sk-SK"/>
        </w:rPr>
        <w:t>majetku,telesnejalebo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duševnej nespôsobilosti, rodu a iného postavenia dieťaťa alebo jeho rodičov alebo </w:t>
      </w:r>
      <w:proofErr w:type="spellStart"/>
      <w:r w:rsidRPr="00BB5394">
        <w:rPr>
          <w:rFonts w:ascii="Times New Roman" w:hAnsi="Times New Roman" w:cs="Times New Roman"/>
          <w:lang w:val="sk-SK"/>
        </w:rPr>
        <w:t>zákonnýchzástupcov</w:t>
      </w:r>
      <w:proofErr w:type="spellEnd"/>
      <w:r w:rsidRPr="00BB5394">
        <w:rPr>
          <w:rFonts w:ascii="Times New Roman" w:hAnsi="Times New Roman" w:cs="Times New Roman"/>
          <w:lang w:val="sk-SK"/>
        </w:rPr>
        <w:t>.</w:t>
      </w:r>
    </w:p>
    <w:p w:rsidR="000C1241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Článok 2 ods. 2</w:t>
      </w:r>
      <w:r w:rsidRPr="00BB5394">
        <w:rPr>
          <w:rFonts w:ascii="Times New Roman" w:hAnsi="Times New Roman" w:cs="Times New Roman"/>
          <w:lang w:val="sk-SK"/>
        </w:rPr>
        <w:t xml:space="preserve">: 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Urobiť potrebné opatrenia na to, aby bolo dieťa chránené pred všetkými </w:t>
      </w:r>
      <w:proofErr w:type="spellStart"/>
      <w:r w:rsidRPr="00BB5394">
        <w:rPr>
          <w:rFonts w:ascii="Times New Roman" w:hAnsi="Times New Roman" w:cs="Times New Roman"/>
          <w:lang w:val="sk-SK"/>
        </w:rPr>
        <w:t>formamidiskriminácie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alebo trestania, ktoré vyplývajú z postavenia, činnosti, vyjadrených názorov </w:t>
      </w:r>
      <w:proofErr w:type="spellStart"/>
      <w:r w:rsidRPr="00BB5394">
        <w:rPr>
          <w:rFonts w:ascii="Times New Roman" w:hAnsi="Times New Roman" w:cs="Times New Roman"/>
          <w:lang w:val="sk-SK"/>
        </w:rPr>
        <w:t>alebopresvedčenia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jeho rodičov, zákonných zástupcov alebo členov rodiny.</w:t>
      </w:r>
    </w:p>
    <w:p w:rsidR="000C1241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 xml:space="preserve">Článok 3 ods. </w:t>
      </w:r>
      <w:r w:rsidR="000C1241" w:rsidRPr="00BB5394">
        <w:rPr>
          <w:rFonts w:ascii="Times New Roman" w:hAnsi="Times New Roman" w:cs="Times New Roman"/>
          <w:b/>
          <w:bCs/>
          <w:lang w:val="sk-SK"/>
        </w:rPr>
        <w:t>3</w:t>
      </w:r>
      <w:r w:rsidRPr="00BB5394">
        <w:rPr>
          <w:rFonts w:ascii="Times New Roman" w:hAnsi="Times New Roman" w:cs="Times New Roman"/>
          <w:lang w:val="sk-SK"/>
        </w:rPr>
        <w:t xml:space="preserve">: 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Záujem dieťaťa musí byť prvoradým hľadiskom pri akejkoľvek činnosti týkajúcej sa </w:t>
      </w:r>
      <w:proofErr w:type="spellStart"/>
      <w:r w:rsidRPr="00BB5394">
        <w:rPr>
          <w:rFonts w:ascii="Times New Roman" w:hAnsi="Times New Roman" w:cs="Times New Roman"/>
          <w:lang w:val="sk-SK"/>
        </w:rPr>
        <w:t>detí,nech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už uskutočňovanej verejnými alebo súkromnými zariadeniami sociálnej starostlivosti, </w:t>
      </w:r>
      <w:proofErr w:type="spellStart"/>
      <w:r w:rsidRPr="00BB5394">
        <w:rPr>
          <w:rFonts w:ascii="Times New Roman" w:hAnsi="Times New Roman" w:cs="Times New Roman"/>
          <w:lang w:val="sk-SK"/>
        </w:rPr>
        <w:t>súdmi,správnymi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alebo zákonodarnými orgánmi.</w:t>
      </w:r>
    </w:p>
    <w:p w:rsidR="000C1241" w:rsidRPr="00BB5394" w:rsidRDefault="000C1241" w:rsidP="000C1241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:rsidR="009A566B" w:rsidRPr="00BB5394" w:rsidRDefault="009A566B" w:rsidP="000C1241">
      <w:pPr>
        <w:jc w:val="both"/>
        <w:rPr>
          <w:rFonts w:ascii="Times New Roman" w:hAnsi="Times New Roman" w:cs="Times New Roman"/>
          <w:b/>
          <w:bCs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Výchova a vzdelávanie dieťaťa má smerovať k: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a) rozvoju osobnosti dieťaťa, jeho jedinečných daností a duševných a fyzických schopností v</w:t>
      </w:r>
      <w:r w:rsidR="000C1241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ichnajvyššej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možnej miere;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b) rozvíjaniu úcty k ľudským právam a základným slobodám a k zásadám zakotveným v</w:t>
      </w:r>
      <w:r w:rsidR="000C1241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CharteOrganizácie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Spojených národov;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c) rozvíjaniu úcty k rodičom, k vlastnej kultúrnej, jazykovej a hodnotovej identite a k hodnotám krajiny,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v ktorej dieťa žije i k hodnotám krajiny svojho pôvodu a k iným kultúram</w:t>
      </w:r>
    </w:p>
    <w:p w:rsidR="009A566B" w:rsidRPr="00BB5394" w:rsidRDefault="009A566B" w:rsidP="000C1241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d) príprave dieťaťa na zodpovedný život v slobodnej spoločnosti v duchu porozumenia, </w:t>
      </w:r>
      <w:proofErr w:type="spellStart"/>
      <w:r w:rsidRPr="00BB5394">
        <w:rPr>
          <w:rFonts w:ascii="Times New Roman" w:hAnsi="Times New Roman" w:cs="Times New Roman"/>
          <w:lang w:val="sk-SK"/>
        </w:rPr>
        <w:t>mieru,znášanlivosti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, rovnosti pohlaví a priateľstva medzi všetkými národmi, etnickými, </w:t>
      </w:r>
      <w:proofErr w:type="spellStart"/>
      <w:r w:rsidRPr="00BB5394">
        <w:rPr>
          <w:rFonts w:ascii="Times New Roman" w:hAnsi="Times New Roman" w:cs="Times New Roman"/>
          <w:lang w:val="sk-SK"/>
        </w:rPr>
        <w:t>národnostnýmia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náboženskými skupinami a osobami domorodého pôvodu;</w:t>
      </w:r>
    </w:p>
    <w:p w:rsidR="009A566B" w:rsidRPr="00BB5394" w:rsidRDefault="009A566B" w:rsidP="009A566B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lastRenderedPageBreak/>
        <w:t>e) rozvíjaniu úcty k prírodnému prostrediu.”1</w:t>
      </w:r>
    </w:p>
    <w:p w:rsidR="00FF766B" w:rsidRPr="00BB5394" w:rsidRDefault="00FF766B" w:rsidP="009A566B">
      <w:pPr>
        <w:rPr>
          <w:rFonts w:ascii="Times New Roman" w:hAnsi="Times New Roman" w:cs="Times New Roman"/>
          <w:lang w:val="sk-SK"/>
        </w:rPr>
      </w:pPr>
    </w:p>
    <w:p w:rsidR="00FF766B" w:rsidRPr="00BB5394" w:rsidRDefault="009A566B" w:rsidP="00230D79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Štandardy napomáhajú naplneniu princípu „zákazu všetkých </w:t>
      </w:r>
      <w:proofErr w:type="spellStart"/>
      <w:r w:rsidRPr="00BB5394">
        <w:rPr>
          <w:rFonts w:ascii="Times New Roman" w:hAnsi="Times New Roman" w:cs="Times New Roman"/>
          <w:lang w:val="sk-SK"/>
        </w:rPr>
        <w:t>foriemdiskriminácie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</w:t>
      </w:r>
      <w:r w:rsidR="00230D79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obzvlášťsegregácie</w:t>
      </w:r>
      <w:proofErr w:type="spellEnd"/>
      <w:r w:rsidRPr="00BB5394">
        <w:rPr>
          <w:rFonts w:ascii="Times New Roman" w:hAnsi="Times New Roman" w:cs="Times New Roman"/>
          <w:lang w:val="sk-SK"/>
        </w:rPr>
        <w:t>“</w:t>
      </w:r>
      <w:r w:rsidR="00FF766B" w:rsidRPr="00BB5394">
        <w:rPr>
          <w:rFonts w:ascii="Times New Roman" w:hAnsi="Times New Roman" w:cs="Times New Roman"/>
          <w:lang w:val="sk-SK"/>
        </w:rPr>
        <w:t xml:space="preserve">. </w:t>
      </w:r>
    </w:p>
    <w:p w:rsidR="006B4F86" w:rsidRPr="00BB5394" w:rsidRDefault="009A566B" w:rsidP="00FF766B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Segregáciu vo výchove a vzdelávaní definuje školský </w:t>
      </w:r>
      <w:proofErr w:type="spellStart"/>
      <w:r w:rsidRPr="00BB5394">
        <w:rPr>
          <w:rFonts w:ascii="Times New Roman" w:hAnsi="Times New Roman" w:cs="Times New Roman"/>
          <w:lang w:val="sk-SK"/>
        </w:rPr>
        <w:t>zákonnasledovne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: „konanie alebo opomenutie konania, ktoré je v rozpore so zásadou </w:t>
      </w:r>
      <w:proofErr w:type="spellStart"/>
      <w:r w:rsidRPr="00BB5394">
        <w:rPr>
          <w:rFonts w:ascii="Times New Roman" w:hAnsi="Times New Roman" w:cs="Times New Roman"/>
          <w:lang w:val="sk-SK"/>
        </w:rPr>
        <w:t>rovnakéhozaobchádzania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podľa osobitného predpisu2a) a v dôsledku ktorého dochádza alebo by mohlo </w:t>
      </w:r>
      <w:proofErr w:type="spellStart"/>
      <w:r w:rsidRPr="00BB5394">
        <w:rPr>
          <w:rFonts w:ascii="Times New Roman" w:hAnsi="Times New Roman" w:cs="Times New Roman"/>
          <w:lang w:val="sk-SK"/>
        </w:rPr>
        <w:t>dôjsťk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priestorovému, organizačnému alebo sociálnemu vylúčeniu skupiny detí a žiakov alebo </w:t>
      </w:r>
      <w:proofErr w:type="spellStart"/>
      <w:r w:rsidRPr="00BB5394">
        <w:rPr>
          <w:rFonts w:ascii="Times New Roman" w:hAnsi="Times New Roman" w:cs="Times New Roman"/>
          <w:lang w:val="sk-SK"/>
        </w:rPr>
        <w:t>účastníkovvýchovy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 vzdelávania alebo k ich </w:t>
      </w:r>
      <w:proofErr w:type="spellStart"/>
      <w:r w:rsidRPr="00BB5394">
        <w:rPr>
          <w:rFonts w:ascii="Times New Roman" w:hAnsi="Times New Roman" w:cs="Times New Roman"/>
          <w:lang w:val="sk-SK"/>
        </w:rPr>
        <w:t>oddelenémuvzdelávaniu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okrem vzdelávania poskytovaného v</w:t>
      </w:r>
      <w:r w:rsidR="00FF766B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súlades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medzinárodnou zmluvou, ktorou </w:t>
      </w:r>
      <w:proofErr w:type="spellStart"/>
      <w:r w:rsidRPr="00BB5394">
        <w:rPr>
          <w:rFonts w:ascii="Times New Roman" w:hAnsi="Times New Roman" w:cs="Times New Roman"/>
          <w:lang w:val="sk-SK"/>
        </w:rPr>
        <w:t>jeSlovenská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republika viazaná2b) pri uplatňovaní práv </w:t>
      </w:r>
      <w:proofErr w:type="spellStart"/>
      <w:r w:rsidRPr="00BB5394">
        <w:rPr>
          <w:rFonts w:ascii="Times New Roman" w:hAnsi="Times New Roman" w:cs="Times New Roman"/>
          <w:lang w:val="sk-SK"/>
        </w:rPr>
        <w:t>národnostnýchmenšín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na výchovu a vzdelanie v jazyku príslušnej národnostnej menšiny a pri vytváraní </w:t>
      </w:r>
      <w:proofErr w:type="spellStart"/>
      <w:r w:rsidRPr="00BB5394">
        <w:rPr>
          <w:rFonts w:ascii="Times New Roman" w:hAnsi="Times New Roman" w:cs="Times New Roman"/>
          <w:lang w:val="sk-SK"/>
        </w:rPr>
        <w:t>podmienokna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vzdelávanie detí so zdravotným znevýhodnením alebo nadaním a žiakov so </w:t>
      </w:r>
      <w:proofErr w:type="spellStart"/>
      <w:r w:rsidRPr="00BB5394">
        <w:rPr>
          <w:rFonts w:ascii="Times New Roman" w:hAnsi="Times New Roman" w:cs="Times New Roman"/>
          <w:lang w:val="sk-SK"/>
        </w:rPr>
        <w:t>zdravotnýmznevýhodnením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alebo s nadaním so zohľadnením ich vôle a záujmov a vôle a záujmov ich </w:t>
      </w:r>
      <w:proofErr w:type="spellStart"/>
      <w:r w:rsidRPr="00BB5394">
        <w:rPr>
          <w:rFonts w:ascii="Times New Roman" w:hAnsi="Times New Roman" w:cs="Times New Roman"/>
          <w:lang w:val="sk-SK"/>
        </w:rPr>
        <w:t>zákonných</w:t>
      </w:r>
      <w:r w:rsidR="006B4F86" w:rsidRPr="00BB5394">
        <w:rPr>
          <w:rFonts w:ascii="Times New Roman" w:hAnsi="Times New Roman" w:cs="Times New Roman"/>
          <w:lang w:val="sk-SK"/>
        </w:rPr>
        <w:t>zástupcov</w:t>
      </w:r>
      <w:proofErr w:type="spellEnd"/>
      <w:r w:rsidR="006B4F86" w:rsidRPr="00BB5394">
        <w:rPr>
          <w:rFonts w:ascii="Times New Roman" w:hAnsi="Times New Roman" w:cs="Times New Roman"/>
          <w:lang w:val="sk-SK"/>
        </w:rPr>
        <w:t>, ak je účasť na takom vzdelávaní voliteľná a zodpovedá úprave podmienok výchova vzdelávania podľa tohto zákona, osobitne pre výchovu a vzdelávanie na rovnakom stupni vzdelania.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Štandardy dodržiavania zákazu segregácie vo výchove a vzdelávaní sa týkajú všetkých oblastí, ktoré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upravuje školský poriadok podľa školského zákona (Zákon č. 245/2008 Z. z., § 153 ods. 1):</w:t>
      </w:r>
    </w:p>
    <w:p w:rsidR="00FF766B" w:rsidRPr="00BB5394" w:rsidRDefault="006B4F86" w:rsidP="006B4F8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výkon práv a povinností žiakov a ich zákonných zástupcov v škole, pravidlá vzájomných </w:t>
      </w:r>
      <w:proofErr w:type="spellStart"/>
      <w:r w:rsidRPr="00BB5394">
        <w:rPr>
          <w:rFonts w:ascii="Times New Roman" w:hAnsi="Times New Roman" w:cs="Times New Roman"/>
          <w:lang w:val="sk-SK"/>
        </w:rPr>
        <w:t>vzťahova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vzťahov s pedagogickými zamestnancami a ďalšími zamestnancami školy</w:t>
      </w:r>
    </w:p>
    <w:p w:rsidR="009F5906" w:rsidRPr="00BB5394" w:rsidRDefault="006B4F86" w:rsidP="006B4F8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prevádzka a vnútorný režim školy</w:t>
      </w:r>
    </w:p>
    <w:p w:rsidR="006B4F86" w:rsidRPr="00BB5394" w:rsidRDefault="006B4F86" w:rsidP="006B4F8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podmienky na zaistenie bezpečnosti a ochrany zdravia detí a žiakov a ich ochrany pred sociálno-patologickými javmi, diskrimináciou alebo násilím,</w:t>
      </w:r>
    </w:p>
    <w:p w:rsidR="006B4F86" w:rsidRPr="00BB5394" w:rsidRDefault="006B4F86" w:rsidP="006B4F8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podmienky nakladania s majetkom, ktorý škola alebo školské zariadenie spravuje, ak tak </w:t>
      </w:r>
      <w:proofErr w:type="spellStart"/>
      <w:r w:rsidRPr="00BB5394">
        <w:rPr>
          <w:rFonts w:ascii="Times New Roman" w:hAnsi="Times New Roman" w:cs="Times New Roman"/>
          <w:lang w:val="sk-SK"/>
        </w:rPr>
        <w:t>rozhodnezriaďovateľ</w:t>
      </w:r>
      <w:proofErr w:type="spellEnd"/>
      <w:r w:rsidRPr="00BB5394">
        <w:rPr>
          <w:rFonts w:ascii="Times New Roman" w:hAnsi="Times New Roman" w:cs="Times New Roman"/>
          <w:lang w:val="sk-SK"/>
        </w:rPr>
        <w:t>.</w:t>
      </w:r>
    </w:p>
    <w:p w:rsidR="006B4F86" w:rsidRPr="00BB5394" w:rsidRDefault="006B4F86" w:rsidP="002F11C4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Štandardy dodržiavania zákazu segregácie vo výchove a vzdelávaní </w:t>
      </w:r>
    </w:p>
    <w:p w:rsidR="006B4F86" w:rsidRPr="00BB5394" w:rsidRDefault="006B4F86" w:rsidP="006B4F86">
      <w:pPr>
        <w:rPr>
          <w:rFonts w:ascii="Times New Roman" w:hAnsi="Times New Roman" w:cs="Times New Roman"/>
          <w:b/>
          <w:bCs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Štandardy postojov a hodnôt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Zaobchádzať so všetkými ľuďmi bez rozdielu s rešpektom,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Vyjadrovať úctu všetkým bez rozdielu a vnímať rozmanitosť ako príležitosť a prínos pre </w:t>
      </w:r>
      <w:proofErr w:type="spellStart"/>
      <w:r w:rsidRPr="00BB5394">
        <w:rPr>
          <w:rFonts w:ascii="Times New Roman" w:hAnsi="Times New Roman" w:cs="Times New Roman"/>
          <w:lang w:val="sk-SK"/>
        </w:rPr>
        <w:t>školupri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príprave a realizovaní aktivít výchovno-vzdelávacieho procesu.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Vyjadrovať druhým ľuďom uznanie ako rovnocenným ľudským bytostiam.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Rešpektovať ľudí rôzneho vierovyznania.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Rešpektovať ľudí, ktorí majú odlišné politické názory.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Prejavovať záujem spoznať presvedčenia, hodnoty, tradície a pohľady druhých ľudí na svet.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Dávať priestor druhým ľuďom na vyjadrenie sa.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Preukázať prebratie zodpovednosti za svoje skutky.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Ospravedlniť sa, pokiaľ niekomu ublížim.</w:t>
      </w:r>
    </w:p>
    <w:p w:rsidR="002F11C4" w:rsidRPr="00BB5394" w:rsidRDefault="006B4F86" w:rsidP="006B4F8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Vyjadrovať vôľu a záujem spolupracovať a pracovať s druhými ľuďmi na presadzovaní </w:t>
      </w:r>
      <w:proofErr w:type="spellStart"/>
      <w:r w:rsidRPr="00BB5394">
        <w:rPr>
          <w:rFonts w:ascii="Times New Roman" w:hAnsi="Times New Roman" w:cs="Times New Roman"/>
          <w:lang w:val="sk-SK"/>
        </w:rPr>
        <w:t>spoločnýchzáujmov</w:t>
      </w:r>
      <w:proofErr w:type="spellEnd"/>
      <w:r w:rsidRPr="00BB5394">
        <w:rPr>
          <w:rFonts w:ascii="Times New Roman" w:hAnsi="Times New Roman" w:cs="Times New Roman"/>
          <w:lang w:val="sk-SK"/>
        </w:rPr>
        <w:t>.</w:t>
      </w:r>
    </w:p>
    <w:p w:rsidR="006B4F86" w:rsidRPr="00BB5394" w:rsidRDefault="006B4F86" w:rsidP="006B4F86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Štandardy priestorovej </w:t>
      </w:r>
      <w:proofErr w:type="spellStart"/>
      <w:r w:rsidRPr="00BB5394">
        <w:rPr>
          <w:rFonts w:ascii="Times New Roman" w:hAnsi="Times New Roman" w:cs="Times New Roman"/>
          <w:b/>
          <w:bCs/>
          <w:sz w:val="24"/>
          <w:szCs w:val="24"/>
          <w:lang w:val="sk-SK"/>
        </w:rPr>
        <w:t>desegregácie</w:t>
      </w:r>
      <w:proofErr w:type="spellEnd"/>
      <w:r w:rsidRPr="00BB5394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</w:p>
    <w:p w:rsidR="002F11C4" w:rsidRPr="00BB5394" w:rsidRDefault="006B4F86" w:rsidP="002F11C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Do všetkých priestorov školy alebo školského zariadenia, určených pre žiakov </w:t>
      </w:r>
      <w:proofErr w:type="spellStart"/>
      <w:r w:rsidRPr="00BB5394">
        <w:rPr>
          <w:rFonts w:ascii="Times New Roman" w:hAnsi="Times New Roman" w:cs="Times New Roman"/>
          <w:lang w:val="sk-SK"/>
        </w:rPr>
        <w:t>aleboposlucháčov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, je umožnený rovný (nediskriminačný) prístup všetkým žiakom a </w:t>
      </w:r>
      <w:proofErr w:type="spellStart"/>
      <w:r w:rsidRPr="00BB5394">
        <w:rPr>
          <w:rFonts w:ascii="Times New Roman" w:hAnsi="Times New Roman" w:cs="Times New Roman"/>
          <w:lang w:val="sk-SK"/>
        </w:rPr>
        <w:t>poslucháčom.Škola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alebo školské zariadenie nemá priestory a budovy vyhradené pre jednotlivé skupiny </w:t>
      </w:r>
      <w:proofErr w:type="spellStart"/>
      <w:r w:rsidRPr="00BB5394">
        <w:rPr>
          <w:rFonts w:ascii="Times New Roman" w:hAnsi="Times New Roman" w:cs="Times New Roman"/>
          <w:lang w:val="sk-SK"/>
        </w:rPr>
        <w:t>žiakovvytvorené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za účelom ich vylučovania alebo neprípustného oddeľovania na základe </w:t>
      </w:r>
      <w:proofErr w:type="spellStart"/>
      <w:r w:rsidRPr="00BB5394">
        <w:rPr>
          <w:rFonts w:ascii="Times New Roman" w:hAnsi="Times New Roman" w:cs="Times New Roman"/>
          <w:lang w:val="sk-SK"/>
        </w:rPr>
        <w:t>ktoréhokoľvekchráneného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dôvodu uvedeného v antidiskriminačnom zákone.</w:t>
      </w:r>
    </w:p>
    <w:p w:rsidR="002F11C4" w:rsidRPr="00BB5394" w:rsidRDefault="006B4F86" w:rsidP="002F11C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v rámci výchovno-vzdelávacieho procesu využíva priestory, </w:t>
      </w:r>
      <w:proofErr w:type="spellStart"/>
      <w:r w:rsidRPr="00BB5394">
        <w:rPr>
          <w:rFonts w:ascii="Times New Roman" w:hAnsi="Times New Roman" w:cs="Times New Roman"/>
          <w:lang w:val="sk-SK"/>
        </w:rPr>
        <w:t>ktoréspĺňajú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normy stanovené regionálnymi úradmi verejného zdravotníctva, pričom výchovno-vzdelávací proces žiadnej zo skupín neprebieha v priestoroch, ktorých kvalita je </w:t>
      </w:r>
      <w:proofErr w:type="spellStart"/>
      <w:r w:rsidRPr="00BB5394">
        <w:rPr>
          <w:rFonts w:ascii="Times New Roman" w:hAnsi="Times New Roman" w:cs="Times New Roman"/>
          <w:lang w:val="sk-SK"/>
        </w:rPr>
        <w:t>výraznerozdielna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oproti iným priestorom.</w:t>
      </w:r>
    </w:p>
    <w:p w:rsidR="006B4F86" w:rsidRPr="00BB5394" w:rsidRDefault="006B4F86" w:rsidP="002F11C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Ak má škola alebo školské zariadenie v jednotlivých vekových kohortách zastúpenie žiakov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rôzneho etnického, národného alebo sociálneho pôvodu, farby pleti alebo iného chráneného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dôvodu podľa antidiskriminačného zákona, má vytvorené triedy, v ktorých je vyvážené zastúpenie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žiakov alebo poslucháčov týchto skupín.</w:t>
      </w:r>
    </w:p>
    <w:p w:rsidR="006B4F86" w:rsidRPr="00BB5394" w:rsidRDefault="006B4F86" w:rsidP="006B4F86">
      <w:pPr>
        <w:rPr>
          <w:rFonts w:ascii="Times New Roman" w:hAnsi="Times New Roman" w:cs="Times New Roman"/>
          <w:b/>
          <w:bCs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 xml:space="preserve"> Štandardy organizačnej </w:t>
      </w:r>
      <w:proofErr w:type="spellStart"/>
      <w:r w:rsidRPr="00BB5394">
        <w:rPr>
          <w:rFonts w:ascii="Times New Roman" w:hAnsi="Times New Roman" w:cs="Times New Roman"/>
          <w:b/>
          <w:bCs/>
          <w:lang w:val="sk-SK"/>
        </w:rPr>
        <w:t>desegregácie</w:t>
      </w:r>
      <w:proofErr w:type="spellEnd"/>
      <w:r w:rsidRPr="00BB5394">
        <w:rPr>
          <w:rFonts w:ascii="Times New Roman" w:hAnsi="Times New Roman" w:cs="Times New Roman"/>
          <w:b/>
          <w:bCs/>
          <w:lang w:val="sk-SK"/>
        </w:rPr>
        <w:t>: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</w:p>
    <w:p w:rsidR="002F11C4" w:rsidRPr="00BB5394" w:rsidRDefault="006B4F86" w:rsidP="002F11C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sz w:val="24"/>
          <w:szCs w:val="24"/>
          <w:lang w:val="sk-SK"/>
        </w:rPr>
        <w:lastRenderedPageBreak/>
        <w:t>Škola alebo školské zariadenie má nastavenú organizáciu školského vyučovania a</w:t>
      </w:r>
      <w:r w:rsidR="002F11C4" w:rsidRPr="00BB5394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dennýprogram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tak, aby nedochádzalo k vylučovaniu a neprípustnému oddeľovaniu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niektorejskupiny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žiakov a poslucháčov.</w:t>
      </w:r>
    </w:p>
    <w:p w:rsidR="002F11C4" w:rsidRPr="00BB5394" w:rsidRDefault="006B4F86" w:rsidP="002F11C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Všetky skupiny žiakov školy a školského zariadenia majú stanovené rovnaké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vzdelávacieštandardy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>, na základe ktorých pedagogickí zamestnanci, odborní zamestnanci a</w:t>
      </w:r>
      <w:r w:rsidR="002F11C4" w:rsidRPr="00BB5394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ďalšízamestnanci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vytvárajú učebné osnovy školského vzdelávacieho programu. Úpravy je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možnérealizovať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len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užiakov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>, ktorým to určuje individuálny vzdelávací program9, individuálny učebnýplán10 alebo poskytnuté podporné opatreni</w:t>
      </w:r>
      <w:r w:rsidR="002F11C4" w:rsidRPr="00BB539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BB539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2F11C4" w:rsidRPr="00BB5394" w:rsidRDefault="006B4F86" w:rsidP="002F11C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Všetky skupiny žiakov a poslucháčov majú umožnený rovný prístup k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materiálno-technickémuvybaveniu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, učebným materiálom a iným vzdelávacím pomôckam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výchovno-vzdelávaciehoprocesu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prislúchajúcemu danému ročníku alebo stupňu vzdelávania.</w:t>
      </w:r>
    </w:p>
    <w:p w:rsidR="006B4F86" w:rsidRPr="00BB5394" w:rsidRDefault="006B4F86" w:rsidP="002F11C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B5394">
        <w:rPr>
          <w:rFonts w:ascii="Times New Roman" w:hAnsi="Times New Roman" w:cs="Times New Roman"/>
          <w:sz w:val="24"/>
          <w:szCs w:val="24"/>
          <w:lang w:val="sk-SK"/>
        </w:rPr>
        <w:t>Škola alebo školské zariadenie je povinné využiť všetky dostupné prostriedky, nástroje a</w:t>
      </w:r>
      <w:r w:rsidR="00230D79" w:rsidRPr="00BB5394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metódy,aby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umožnila prístup ku vzdelávaniu v maximálnej miere všetkým skupinám žiakov aj v</w:t>
      </w:r>
      <w:r w:rsidR="002F11C4" w:rsidRPr="00BB5394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prípadekrízových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udalostí v škole12. Po ukončení krízovej udalosti je škola povinná realizovať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príslušnépodporné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opatrenia na kompenzáciu prípadných výpadkov vo výchove a vzdelávaní, </w:t>
      </w:r>
      <w:proofErr w:type="spellStart"/>
      <w:r w:rsidRPr="00BB5394">
        <w:rPr>
          <w:rFonts w:ascii="Times New Roman" w:hAnsi="Times New Roman" w:cs="Times New Roman"/>
          <w:sz w:val="24"/>
          <w:szCs w:val="24"/>
          <w:lang w:val="sk-SK"/>
        </w:rPr>
        <w:t>ktorénemohli</w:t>
      </w:r>
      <w:proofErr w:type="spellEnd"/>
      <w:r w:rsidRPr="00BB5394">
        <w:rPr>
          <w:rFonts w:ascii="Times New Roman" w:hAnsi="Times New Roman" w:cs="Times New Roman"/>
          <w:sz w:val="24"/>
          <w:szCs w:val="24"/>
          <w:lang w:val="sk-SK"/>
        </w:rPr>
        <w:t xml:space="preserve"> byť v maximálnej miere riešené počas krízovej situácie.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 </w:t>
      </w:r>
    </w:p>
    <w:p w:rsidR="006B4F86" w:rsidRPr="00BB5394" w:rsidRDefault="006B4F86" w:rsidP="006B4F86">
      <w:pPr>
        <w:rPr>
          <w:rFonts w:ascii="Times New Roman" w:hAnsi="Times New Roman" w:cs="Times New Roman"/>
          <w:lang w:val="sk-SK"/>
        </w:rPr>
      </w:pPr>
    </w:p>
    <w:p w:rsidR="006B4F86" w:rsidRPr="00BB5394" w:rsidRDefault="006B4F86" w:rsidP="006B4F86">
      <w:pPr>
        <w:rPr>
          <w:rFonts w:ascii="Times New Roman" w:hAnsi="Times New Roman" w:cs="Times New Roman"/>
          <w:b/>
          <w:bCs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 xml:space="preserve"> Štandardy sociálnej </w:t>
      </w:r>
      <w:proofErr w:type="spellStart"/>
      <w:r w:rsidRPr="00BB5394">
        <w:rPr>
          <w:rFonts w:ascii="Times New Roman" w:hAnsi="Times New Roman" w:cs="Times New Roman"/>
          <w:b/>
          <w:bCs/>
          <w:lang w:val="sk-SK"/>
        </w:rPr>
        <w:t>desegregácie</w:t>
      </w:r>
      <w:proofErr w:type="spellEnd"/>
    </w:p>
    <w:p w:rsidR="00230D79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využíva potrebné a dostupné </w:t>
      </w:r>
      <w:proofErr w:type="spellStart"/>
      <w:r w:rsidRPr="00BB5394">
        <w:rPr>
          <w:rFonts w:ascii="Times New Roman" w:hAnsi="Times New Roman" w:cs="Times New Roman"/>
          <w:lang w:val="sk-SK"/>
        </w:rPr>
        <w:t>inkluzívne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podporné </w:t>
      </w:r>
      <w:proofErr w:type="spellStart"/>
      <w:r w:rsidRPr="00BB5394">
        <w:rPr>
          <w:rFonts w:ascii="Times New Roman" w:hAnsi="Times New Roman" w:cs="Times New Roman"/>
          <w:lang w:val="sk-SK"/>
        </w:rPr>
        <w:t>opatreniana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podporu sociálneho začlenenia žiakov a poslucháčov a vytváranie pozitívnej </w:t>
      </w:r>
      <w:proofErr w:type="spellStart"/>
      <w:r w:rsidRPr="00BB5394">
        <w:rPr>
          <w:rFonts w:ascii="Times New Roman" w:hAnsi="Times New Roman" w:cs="Times New Roman"/>
          <w:lang w:val="sk-SK"/>
        </w:rPr>
        <w:t>podporujúcejsociálnej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klímy v škole a školskom zariadení, ktorá prispieva k </w:t>
      </w:r>
      <w:proofErr w:type="spellStart"/>
      <w:r w:rsidRPr="00BB5394">
        <w:rPr>
          <w:rFonts w:ascii="Times New Roman" w:hAnsi="Times New Roman" w:cs="Times New Roman"/>
          <w:lang w:val="sk-SK"/>
        </w:rPr>
        <w:t>destigmatizácii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</w:t>
      </w:r>
      <w:r w:rsidR="00230D79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odstraňovaniustereotypov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 predsudkov.</w:t>
      </w:r>
    </w:p>
    <w:p w:rsidR="00230D79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organizuje a podporuje programy neformálneho </w:t>
      </w:r>
      <w:proofErr w:type="spellStart"/>
      <w:r w:rsidRPr="00BB5394">
        <w:rPr>
          <w:rFonts w:ascii="Times New Roman" w:hAnsi="Times New Roman" w:cs="Times New Roman"/>
          <w:lang w:val="sk-SK"/>
        </w:rPr>
        <w:t>vzdelávaniaa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mimoškolské aktivity smerujúce k vytvoreniu priaznivej sociálnej klímy a</w:t>
      </w:r>
      <w:r w:rsidR="00230D79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interkultúrnehoporozumenia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v rámci školy alebo školského zariadenia, medzi žiakmi ako aj rodičmi.</w:t>
      </w:r>
    </w:p>
    <w:p w:rsidR="00230D79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prijíma, vzdeláva a vychováva všetky skupiny žiakova poslucháčov podľa platných právnych predpisov bez vylučovania a neprípustného </w:t>
      </w:r>
      <w:proofErr w:type="spellStart"/>
      <w:r w:rsidRPr="00BB5394">
        <w:rPr>
          <w:rFonts w:ascii="Times New Roman" w:hAnsi="Times New Roman" w:cs="Times New Roman"/>
          <w:lang w:val="sk-SK"/>
        </w:rPr>
        <w:t>oddeľovaniana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základe akéhokoľvek chráneného dôvodu uvedeného v antidiskriminačnom zákone.</w:t>
      </w:r>
    </w:p>
    <w:p w:rsidR="00230D79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V škole alebo školskom zariadení neexistujú procesy, postupy a usporiadania (ani na </w:t>
      </w:r>
      <w:proofErr w:type="spellStart"/>
      <w:r w:rsidRPr="00BB5394">
        <w:rPr>
          <w:rFonts w:ascii="Times New Roman" w:hAnsi="Times New Roman" w:cs="Times New Roman"/>
          <w:lang w:val="sk-SK"/>
        </w:rPr>
        <w:t>úrovnitried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), ktoré vylučujú alebo neprípustne oddeľujú skupiny žiakov alebo poslucháčov na </w:t>
      </w:r>
      <w:proofErr w:type="spellStart"/>
      <w:r w:rsidRPr="00BB5394">
        <w:rPr>
          <w:rFonts w:ascii="Times New Roman" w:hAnsi="Times New Roman" w:cs="Times New Roman"/>
          <w:lang w:val="sk-SK"/>
        </w:rPr>
        <w:t>základeakéhokoľvek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chráneného dôvodu uvedeného v antidiskriminačnom zákone.</w:t>
      </w:r>
    </w:p>
    <w:p w:rsidR="00230D79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umožňuje všetkým skupinám žiakov a </w:t>
      </w:r>
      <w:proofErr w:type="spellStart"/>
      <w:r w:rsidRPr="00BB5394">
        <w:rPr>
          <w:rFonts w:ascii="Times New Roman" w:hAnsi="Times New Roman" w:cs="Times New Roman"/>
          <w:lang w:val="sk-SK"/>
        </w:rPr>
        <w:t>poslucháčov,aby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sa pre napĺňanie a rozvoj svojho potenciálu zapájali do aktivít a súťaží, ktoré </w:t>
      </w:r>
      <w:proofErr w:type="spellStart"/>
      <w:r w:rsidRPr="00BB5394">
        <w:rPr>
          <w:rFonts w:ascii="Times New Roman" w:hAnsi="Times New Roman" w:cs="Times New Roman"/>
          <w:lang w:val="sk-SK"/>
        </w:rPr>
        <w:t>samaorganizuje</w:t>
      </w:r>
      <w:proofErr w:type="spellEnd"/>
      <w:r w:rsidRPr="00BB5394">
        <w:rPr>
          <w:rFonts w:ascii="Times New Roman" w:hAnsi="Times New Roman" w:cs="Times New Roman"/>
          <w:lang w:val="sk-SK"/>
        </w:rPr>
        <w:t>, alebo sú škole a školskému zariadeniu sprostredkované, a aktívne ich k</w:t>
      </w:r>
      <w:r w:rsidR="00230D79" w:rsidRPr="00BB5394">
        <w:rPr>
          <w:rFonts w:ascii="Times New Roman" w:hAnsi="Times New Roman" w:cs="Times New Roman"/>
          <w:lang w:val="sk-SK"/>
        </w:rPr>
        <w:t> </w:t>
      </w:r>
      <w:proofErr w:type="spellStart"/>
      <w:r w:rsidRPr="00BB5394">
        <w:rPr>
          <w:rFonts w:ascii="Times New Roman" w:hAnsi="Times New Roman" w:cs="Times New Roman"/>
          <w:lang w:val="sk-SK"/>
        </w:rPr>
        <w:t>tomumotivuje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a podporuje.</w:t>
      </w:r>
    </w:p>
    <w:p w:rsidR="006B4F86" w:rsidRPr="00BB5394" w:rsidRDefault="006B4F86" w:rsidP="00230D7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Škola alebo školské zariadenie pri hodnotení žiakov alebo poslucháčov nekoná </w:t>
      </w:r>
      <w:proofErr w:type="spellStart"/>
      <w:r w:rsidRPr="00BB5394">
        <w:rPr>
          <w:rFonts w:ascii="Times New Roman" w:hAnsi="Times New Roman" w:cs="Times New Roman"/>
          <w:lang w:val="sk-SK"/>
        </w:rPr>
        <w:t>diskriminačnelen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na základe ich príslušnosti k niektorej sociálnej alebo etnickej skupine alebo </w:t>
      </w:r>
      <w:proofErr w:type="spellStart"/>
      <w:r w:rsidRPr="00BB5394">
        <w:rPr>
          <w:rFonts w:ascii="Times New Roman" w:hAnsi="Times New Roman" w:cs="Times New Roman"/>
          <w:lang w:val="sk-SK"/>
        </w:rPr>
        <w:t>inéhochráneného</w:t>
      </w:r>
      <w:proofErr w:type="spellEnd"/>
      <w:r w:rsidRPr="00BB5394">
        <w:rPr>
          <w:rFonts w:ascii="Times New Roman" w:hAnsi="Times New Roman" w:cs="Times New Roman"/>
          <w:lang w:val="sk-SK"/>
        </w:rPr>
        <w:t xml:space="preserve"> dôvodu podľa antidiskriminačného zákona.</w:t>
      </w:r>
    </w:p>
    <w:p w:rsidR="00DF090C" w:rsidRPr="00BB5394" w:rsidRDefault="00DF090C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660D4B" w:rsidRDefault="00660D4B" w:rsidP="00230D79">
      <w:pPr>
        <w:jc w:val="both"/>
        <w:rPr>
          <w:rFonts w:ascii="Times New Roman" w:hAnsi="Times New Roman" w:cs="Times New Roman"/>
          <w:lang w:val="sk-SK"/>
        </w:rPr>
      </w:pPr>
    </w:p>
    <w:p w:rsidR="00660D4B" w:rsidRDefault="00660D4B" w:rsidP="00230D79">
      <w:pPr>
        <w:jc w:val="both"/>
        <w:rPr>
          <w:rFonts w:ascii="Times New Roman" w:hAnsi="Times New Roman" w:cs="Times New Roman"/>
          <w:lang w:val="sk-SK"/>
        </w:rPr>
      </w:pPr>
    </w:p>
    <w:p w:rsidR="00660D4B" w:rsidRDefault="00660D4B" w:rsidP="00230D79">
      <w:pPr>
        <w:jc w:val="both"/>
        <w:rPr>
          <w:rFonts w:ascii="Times New Roman" w:hAnsi="Times New Roman" w:cs="Times New Roman"/>
          <w:lang w:val="sk-SK"/>
        </w:rPr>
      </w:pPr>
    </w:p>
    <w:p w:rsidR="00660D4B" w:rsidRPr="00BB5394" w:rsidRDefault="00660D4B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k-SK"/>
        </w:rPr>
      </w:pPr>
      <w:r w:rsidRPr="00BB5394">
        <w:rPr>
          <w:rFonts w:ascii="Times New Roman" w:hAnsi="Times New Roman" w:cs="Times New Roman"/>
          <w:b/>
          <w:bCs/>
          <w:sz w:val="36"/>
          <w:szCs w:val="36"/>
          <w:lang w:val="sk-SK"/>
        </w:rPr>
        <w:lastRenderedPageBreak/>
        <w:t>Článok 3</w:t>
      </w:r>
    </w:p>
    <w:p w:rsidR="00230D79" w:rsidRPr="00BB5394" w:rsidRDefault="00230D79" w:rsidP="00230D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BB5394">
        <w:rPr>
          <w:rFonts w:ascii="Times New Roman" w:hAnsi="Times New Roman" w:cs="Times New Roman"/>
          <w:b/>
          <w:bCs/>
          <w:sz w:val="28"/>
          <w:szCs w:val="28"/>
          <w:lang w:val="sk-SK"/>
        </w:rPr>
        <w:t>Záverečné ustanovenia</w:t>
      </w: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b/>
          <w:bCs/>
          <w:lang w:val="sk-SK"/>
        </w:rPr>
        <w:t>1.</w:t>
      </w:r>
      <w:r w:rsidRPr="00BB5394">
        <w:rPr>
          <w:rFonts w:ascii="Times New Roman" w:hAnsi="Times New Roman" w:cs="Times New Roman"/>
          <w:lang w:val="sk-SK"/>
        </w:rPr>
        <w:t xml:space="preserve"> Dodatok č. 1/2025 k školskému poriadku MŠ</w:t>
      </w:r>
      <w:r w:rsidR="00660D4B">
        <w:rPr>
          <w:rFonts w:ascii="Times New Roman" w:hAnsi="Times New Roman" w:cs="Times New Roman"/>
          <w:lang w:val="sk-SK"/>
        </w:rPr>
        <w:t xml:space="preserve"> Rázusova 26</w:t>
      </w:r>
      <w:r w:rsidRPr="00BB5394">
        <w:rPr>
          <w:rFonts w:ascii="Times New Roman" w:hAnsi="Times New Roman" w:cs="Times New Roman"/>
          <w:lang w:val="sk-SK"/>
        </w:rPr>
        <w:t xml:space="preserve"> nadobúda účinnosť 1</w:t>
      </w:r>
      <w:r w:rsidR="00BB5394">
        <w:rPr>
          <w:rFonts w:ascii="Times New Roman" w:hAnsi="Times New Roman" w:cs="Times New Roman"/>
          <w:lang w:val="sk-SK"/>
        </w:rPr>
        <w:t>0</w:t>
      </w:r>
      <w:r w:rsidRPr="00BB5394">
        <w:rPr>
          <w:rFonts w:ascii="Times New Roman" w:hAnsi="Times New Roman" w:cs="Times New Roman"/>
          <w:lang w:val="sk-SK"/>
        </w:rPr>
        <w:t>.02.2025. Riaditeľka materskej školy dodatok č. 1/2025 k školskému poriadku MŠ zverejní na webovom sídle  školy a na informačnej tabuli vo vnútorných priestoroch školy.</w:t>
      </w:r>
    </w:p>
    <w:p w:rsidR="00230D79" w:rsidRPr="00BB5394" w:rsidRDefault="00230D79" w:rsidP="00230D79">
      <w:pPr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>2. Dodatok č. 1/2025 je záväzný pre všetkých zamestnancov školy, ktorí oboznámenie sa s jeho obsahom potvrdia svojim podpisom do podpisového hárka, ktorý tvorí prílohu tohto  dodatku. Zákonní zástupcovia dieťaťa budú oboznámení s obsahom dodatku č. 1/2025  prost</w:t>
      </w:r>
      <w:r w:rsidR="00660D4B">
        <w:rPr>
          <w:rFonts w:ascii="Times New Roman" w:hAnsi="Times New Roman" w:cs="Times New Roman"/>
          <w:lang w:val="sk-SK"/>
        </w:rPr>
        <w:t xml:space="preserve">redníctvom webového sídla </w:t>
      </w:r>
      <w:proofErr w:type="spellStart"/>
      <w:r w:rsidR="00660D4B">
        <w:rPr>
          <w:rFonts w:ascii="Times New Roman" w:hAnsi="Times New Roman" w:cs="Times New Roman"/>
          <w:lang w:val="sk-SK"/>
        </w:rPr>
        <w:t>školy,triedneho</w:t>
      </w:r>
      <w:proofErr w:type="spellEnd"/>
      <w:r w:rsidR="00660D4B">
        <w:rPr>
          <w:rFonts w:ascii="Times New Roman" w:hAnsi="Times New Roman" w:cs="Times New Roman"/>
          <w:lang w:val="sk-SK"/>
        </w:rPr>
        <w:t xml:space="preserve"> rodičovského združenia.</w:t>
      </w: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Svojím podpisom potvrdia, že ho berú na vedomie. </w:t>
      </w: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Dodatok č. 1/2025 k školskému poriadku MŠ bol prerokovaný: </w:t>
      </w:r>
    </w:p>
    <w:p w:rsidR="00230D79" w:rsidRPr="00BB5394" w:rsidRDefault="00230D79" w:rsidP="00230D79">
      <w:pPr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Pedagogickou radou dňa 10.02.2025. </w:t>
      </w: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230D79" w:rsidP="00230D79">
      <w:pPr>
        <w:jc w:val="both"/>
        <w:rPr>
          <w:rFonts w:ascii="Times New Roman" w:hAnsi="Times New Roman" w:cs="Times New Roman"/>
          <w:lang w:val="sk-SK"/>
        </w:rPr>
      </w:pPr>
    </w:p>
    <w:p w:rsidR="00230D79" w:rsidRPr="00BB5394" w:rsidRDefault="00660D4B" w:rsidP="00230D79">
      <w:pPr>
        <w:jc w:val="right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Janetta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Ronecová</w:t>
      </w:r>
      <w:proofErr w:type="spellEnd"/>
    </w:p>
    <w:p w:rsidR="00230D79" w:rsidRPr="00BB5394" w:rsidRDefault="00230D79" w:rsidP="00230D79">
      <w:pPr>
        <w:jc w:val="right"/>
        <w:rPr>
          <w:rFonts w:ascii="Times New Roman" w:hAnsi="Times New Roman" w:cs="Times New Roman"/>
          <w:lang w:val="sk-SK"/>
        </w:rPr>
      </w:pPr>
      <w:r w:rsidRPr="00BB5394">
        <w:rPr>
          <w:rFonts w:ascii="Times New Roman" w:hAnsi="Times New Roman" w:cs="Times New Roman"/>
          <w:lang w:val="sk-SK"/>
        </w:rPr>
        <w:t xml:space="preserve"> Riaditeľka MŠ</w:t>
      </w:r>
    </w:p>
    <w:sectPr w:rsidR="00230D79" w:rsidRPr="00BB5394" w:rsidSect="003F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53FA"/>
    <w:multiLevelType w:val="hybridMultilevel"/>
    <w:tmpl w:val="D4B6D9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F2887"/>
    <w:multiLevelType w:val="hybridMultilevel"/>
    <w:tmpl w:val="1A78AEF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67067"/>
    <w:multiLevelType w:val="hybridMultilevel"/>
    <w:tmpl w:val="C0C49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C2D25"/>
    <w:multiLevelType w:val="hybridMultilevel"/>
    <w:tmpl w:val="D05013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35A9E"/>
    <w:multiLevelType w:val="hybridMultilevel"/>
    <w:tmpl w:val="3F680A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66B"/>
    <w:rsid w:val="000C1241"/>
    <w:rsid w:val="00230D79"/>
    <w:rsid w:val="002E7936"/>
    <w:rsid w:val="002F11C4"/>
    <w:rsid w:val="003F39EA"/>
    <w:rsid w:val="005B7806"/>
    <w:rsid w:val="00660D4B"/>
    <w:rsid w:val="006B4F86"/>
    <w:rsid w:val="009A566B"/>
    <w:rsid w:val="009F5906"/>
    <w:rsid w:val="00A563FE"/>
    <w:rsid w:val="00BB5394"/>
    <w:rsid w:val="00DF090C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66B"/>
    <w:pPr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Mostná</dc:creator>
  <cp:lastModifiedBy>Admin</cp:lastModifiedBy>
  <cp:revision>2</cp:revision>
  <cp:lastPrinted>2025-02-19T09:59:00Z</cp:lastPrinted>
  <dcterms:created xsi:type="dcterms:W3CDTF">2025-02-19T10:20:00Z</dcterms:created>
  <dcterms:modified xsi:type="dcterms:W3CDTF">2025-02-19T10:20:00Z</dcterms:modified>
</cp:coreProperties>
</file>